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17EC5" w14:textId="20616F89" w:rsidR="00D8093A" w:rsidRPr="00F44E53" w:rsidRDefault="00D8093A" w:rsidP="00F44E53">
      <w:pPr>
        <w:pStyle w:val="a4"/>
        <w:tabs>
          <w:tab w:val="clear" w:pos="4153"/>
          <w:tab w:val="clear" w:pos="8306"/>
          <w:tab w:val="right" w:pos="9638"/>
        </w:tabs>
        <w:spacing w:after="0"/>
        <w:ind w:right="-57"/>
        <w:jc w:val="both"/>
        <w:rPr>
          <w:rFonts w:eastAsia="Arial Unicode MS"/>
          <w:b/>
          <w:bCs/>
          <w:sz w:val="24"/>
        </w:rPr>
      </w:pPr>
      <w:r w:rsidRPr="00F44E53">
        <w:rPr>
          <w:rFonts w:eastAsia="Arial Unicode MS"/>
          <w:b/>
          <w:bCs/>
          <w:sz w:val="24"/>
        </w:rPr>
        <w:t>3GPP TSG-WG SA2 Meeting #16</w:t>
      </w:r>
      <w:r w:rsidR="00E10926" w:rsidRPr="00F44E53">
        <w:rPr>
          <w:rFonts w:eastAsia="Arial Unicode MS"/>
          <w:b/>
          <w:bCs/>
          <w:sz w:val="24"/>
        </w:rPr>
        <w:t>3</w:t>
      </w:r>
      <w:r w:rsidRPr="00F44E53">
        <w:rPr>
          <w:rFonts w:eastAsia="Arial Unicode MS"/>
          <w:b/>
          <w:bCs/>
          <w:sz w:val="24"/>
        </w:rPr>
        <w:tab/>
      </w:r>
      <w:r w:rsidRPr="00F44E53">
        <w:rPr>
          <w:rFonts w:eastAsia="宋体"/>
          <w:b/>
          <w:i/>
          <w:noProof/>
          <w:color w:val="auto"/>
          <w:sz w:val="28"/>
          <w:lang w:eastAsia="en-US"/>
        </w:rPr>
        <w:t>S2-240</w:t>
      </w:r>
      <w:r w:rsidR="003C2707">
        <w:rPr>
          <w:rFonts w:eastAsia="宋体"/>
          <w:b/>
          <w:i/>
          <w:noProof/>
          <w:color w:val="auto"/>
          <w:sz w:val="28"/>
          <w:lang w:eastAsia="en-US"/>
        </w:rPr>
        <w:t>6697</w:t>
      </w:r>
    </w:p>
    <w:p w14:paraId="19F93D29" w14:textId="22484E9D" w:rsidR="00D8093A" w:rsidRPr="00F44E53" w:rsidRDefault="000C5CBF" w:rsidP="00F44E53">
      <w:pPr>
        <w:pStyle w:val="a4"/>
        <w:pBdr>
          <w:bottom w:val="single" w:sz="4" w:space="1" w:color="auto"/>
        </w:pBdr>
        <w:tabs>
          <w:tab w:val="clear" w:pos="4153"/>
          <w:tab w:val="clear" w:pos="8306"/>
          <w:tab w:val="right" w:pos="9638"/>
        </w:tabs>
        <w:spacing w:after="0"/>
        <w:ind w:right="-57"/>
        <w:jc w:val="both"/>
        <w:rPr>
          <w:rFonts w:eastAsia="Arial Unicode MS"/>
          <w:b/>
          <w:bCs/>
          <w:sz w:val="24"/>
        </w:rPr>
      </w:pPr>
      <w:r w:rsidRPr="000C5CBF">
        <w:rPr>
          <w:rFonts w:eastAsia="Arial Unicode MS"/>
          <w:b/>
          <w:bCs/>
          <w:sz w:val="24"/>
        </w:rPr>
        <w:t>Jeju</w:t>
      </w:r>
      <w:r w:rsidR="00D8093A" w:rsidRPr="000C5CBF">
        <w:rPr>
          <w:rFonts w:eastAsia="Arial Unicode MS"/>
          <w:b/>
          <w:bCs/>
          <w:sz w:val="24"/>
        </w:rPr>
        <w:t xml:space="preserve">, </w:t>
      </w:r>
      <w:r w:rsidRPr="000C5CBF">
        <w:rPr>
          <w:rFonts w:eastAsia="Arial Unicode MS"/>
          <w:b/>
          <w:bCs/>
          <w:sz w:val="24"/>
        </w:rPr>
        <w:t>Korea</w:t>
      </w:r>
      <w:r w:rsidR="00D8093A" w:rsidRPr="000C5CBF">
        <w:rPr>
          <w:rFonts w:eastAsia="Arial Unicode MS"/>
          <w:b/>
          <w:bCs/>
          <w:sz w:val="24"/>
        </w:rPr>
        <w:t xml:space="preserve">, </w:t>
      </w:r>
      <w:r w:rsidR="00E10926" w:rsidRPr="000C5CBF">
        <w:rPr>
          <w:rFonts w:eastAsia="Arial Unicode MS"/>
          <w:b/>
          <w:bCs/>
          <w:sz w:val="24"/>
          <w:lang w:eastAsia="zh-CN"/>
        </w:rPr>
        <w:t>May</w:t>
      </w:r>
      <w:r w:rsidR="00D8093A" w:rsidRPr="000C5CBF">
        <w:rPr>
          <w:rFonts w:eastAsia="Arial Unicode MS"/>
          <w:b/>
          <w:bCs/>
          <w:sz w:val="24"/>
        </w:rPr>
        <w:t xml:space="preserve"> </w:t>
      </w:r>
      <w:r w:rsidR="00E10926" w:rsidRPr="000C5CBF">
        <w:rPr>
          <w:rFonts w:eastAsia="Arial Unicode MS"/>
          <w:b/>
          <w:bCs/>
          <w:sz w:val="24"/>
        </w:rPr>
        <w:t>27</w:t>
      </w:r>
      <w:r w:rsidR="00D8093A" w:rsidRPr="000C5CBF">
        <w:rPr>
          <w:rFonts w:eastAsia="Arial Unicode MS"/>
          <w:b/>
          <w:bCs/>
          <w:sz w:val="24"/>
          <w:vertAlign w:val="superscript"/>
        </w:rPr>
        <w:t xml:space="preserve">th </w:t>
      </w:r>
      <w:r w:rsidR="00D8093A" w:rsidRPr="000C5CBF">
        <w:rPr>
          <w:rFonts w:eastAsia="Arial Unicode MS"/>
          <w:b/>
          <w:bCs/>
          <w:sz w:val="24"/>
        </w:rPr>
        <w:t xml:space="preserve">– </w:t>
      </w:r>
      <w:r w:rsidR="00E10926" w:rsidRPr="000C5CBF">
        <w:rPr>
          <w:rFonts w:eastAsia="Arial Unicode MS"/>
          <w:b/>
          <w:bCs/>
          <w:sz w:val="24"/>
        </w:rPr>
        <w:t>31</w:t>
      </w:r>
      <w:r w:rsidR="00D8093A" w:rsidRPr="000C5CBF">
        <w:rPr>
          <w:rFonts w:eastAsia="Arial Unicode MS"/>
          <w:b/>
          <w:bCs/>
          <w:sz w:val="24"/>
          <w:vertAlign w:val="superscript"/>
        </w:rPr>
        <w:t>th</w:t>
      </w:r>
      <w:r w:rsidR="00D8093A" w:rsidRPr="000C5CBF">
        <w:rPr>
          <w:rFonts w:eastAsia="Arial Unicode MS"/>
          <w:b/>
          <w:bCs/>
          <w:sz w:val="24"/>
        </w:rPr>
        <w:t>, 2024</w:t>
      </w:r>
      <w:r w:rsidR="00D8093A" w:rsidRPr="00F44E53">
        <w:rPr>
          <w:rFonts w:eastAsia="Arial Unicode MS"/>
          <w:b/>
          <w:bCs/>
        </w:rPr>
        <w:tab/>
      </w:r>
    </w:p>
    <w:p w14:paraId="28D9D2DF" w14:textId="06DA3AB3" w:rsidR="00D8093A" w:rsidRPr="00F44E53" w:rsidRDefault="00AD4791" w:rsidP="00F44E53">
      <w:pPr>
        <w:spacing w:before="120"/>
        <w:ind w:left="2126" w:hanging="2126"/>
        <w:jc w:val="both"/>
        <w:rPr>
          <w:b/>
        </w:rPr>
      </w:pPr>
      <w:r>
        <w:rPr>
          <w:b/>
        </w:rPr>
        <w:t>Source:</w:t>
      </w:r>
      <w:r>
        <w:rPr>
          <w:b/>
        </w:rPr>
        <w:tab/>
        <w:t>China Telecom</w:t>
      </w:r>
    </w:p>
    <w:p w14:paraId="477B86E9" w14:textId="7E2CAB62" w:rsidR="00D8093A" w:rsidRPr="00F44E53" w:rsidRDefault="00D8093A" w:rsidP="00F44E53">
      <w:pPr>
        <w:ind w:left="2127" w:hanging="2127"/>
        <w:jc w:val="both"/>
        <w:rPr>
          <w:b/>
        </w:rPr>
      </w:pPr>
      <w:r w:rsidRPr="00F44E53">
        <w:rPr>
          <w:b/>
        </w:rPr>
        <w:t>Title:</w:t>
      </w:r>
      <w:r w:rsidRPr="00F44E53">
        <w:rPr>
          <w:b/>
        </w:rPr>
        <w:tab/>
        <w:t>KI#</w:t>
      </w:r>
      <w:r w:rsidR="00AD4791">
        <w:rPr>
          <w:b/>
        </w:rPr>
        <w:t>3</w:t>
      </w:r>
      <w:r w:rsidR="003414FA">
        <w:rPr>
          <w:b/>
        </w:rPr>
        <w:t>: evaluation and</w:t>
      </w:r>
      <w:r w:rsidR="00AD4791" w:rsidRPr="00AD4791">
        <w:rPr>
          <w:b/>
        </w:rPr>
        <w:t xml:space="preserve"> </w:t>
      </w:r>
      <w:r w:rsidR="000C5CBF">
        <w:rPr>
          <w:b/>
        </w:rPr>
        <w:t>conclusion</w:t>
      </w:r>
    </w:p>
    <w:p w14:paraId="68F36093" w14:textId="77777777" w:rsidR="00D8093A" w:rsidRPr="00F44E53" w:rsidRDefault="00D8093A" w:rsidP="00F44E53">
      <w:pPr>
        <w:ind w:left="2127" w:hanging="2127"/>
        <w:jc w:val="both"/>
        <w:rPr>
          <w:b/>
        </w:rPr>
      </w:pPr>
      <w:r w:rsidRPr="00F44E53">
        <w:rPr>
          <w:b/>
        </w:rPr>
        <w:t>Document for:</w:t>
      </w:r>
      <w:r w:rsidRPr="00F44E53">
        <w:rPr>
          <w:b/>
        </w:rPr>
        <w:tab/>
        <w:t>Approval</w:t>
      </w:r>
    </w:p>
    <w:p w14:paraId="5BCCCFA0" w14:textId="0128BEAD" w:rsidR="00D8093A" w:rsidRPr="00F44E53" w:rsidRDefault="00D8093A" w:rsidP="00F44E53">
      <w:pPr>
        <w:ind w:left="2127" w:hanging="2127"/>
        <w:jc w:val="both"/>
        <w:rPr>
          <w:b/>
        </w:rPr>
      </w:pPr>
      <w:r w:rsidRPr="00F44E53">
        <w:rPr>
          <w:b/>
        </w:rPr>
        <w:t>Agenda Item:</w:t>
      </w:r>
      <w:r w:rsidRPr="00F44E53">
        <w:rPr>
          <w:b/>
        </w:rPr>
        <w:tab/>
        <w:t>19.</w:t>
      </w:r>
      <w:r w:rsidR="00AD4791">
        <w:rPr>
          <w:b/>
        </w:rPr>
        <w:t>1</w:t>
      </w:r>
    </w:p>
    <w:p w14:paraId="5B46205D" w14:textId="734870E6" w:rsidR="00D8093A" w:rsidRPr="00F44E53" w:rsidRDefault="00AD4791" w:rsidP="00F44E53">
      <w:pPr>
        <w:ind w:left="2127" w:hanging="2127"/>
        <w:jc w:val="both"/>
        <w:rPr>
          <w:b/>
        </w:rPr>
      </w:pPr>
      <w:bookmarkStart w:id="0" w:name="_Hlk161054572"/>
      <w:r>
        <w:rPr>
          <w:b/>
        </w:rPr>
        <w:t>Work Item / Release:</w:t>
      </w:r>
      <w:r>
        <w:rPr>
          <w:b/>
        </w:rPr>
        <w:tab/>
      </w:r>
      <w:r>
        <w:rPr>
          <w:rFonts w:ascii="Arial" w:eastAsia="Batang" w:hAnsi="Arial" w:cs="Arial"/>
          <w:b/>
          <w:sz w:val="18"/>
          <w:szCs w:val="18"/>
          <w:lang w:eastAsia="ar-SA"/>
        </w:rPr>
        <w:t>FS_5GSAT_ARCH_Ph3</w:t>
      </w:r>
      <w:bookmarkEnd w:id="0"/>
      <w:r>
        <w:rPr>
          <w:rFonts w:ascii="Arial" w:hAnsi="Arial" w:cs="Arial"/>
          <w:b/>
          <w:lang w:eastAsia="zh-CN"/>
        </w:rPr>
        <w:t xml:space="preserve"> </w:t>
      </w:r>
      <w:r>
        <w:rPr>
          <w:rFonts w:ascii="Arial" w:hAnsi="Arial" w:cs="Arial"/>
          <w:b/>
        </w:rPr>
        <w:t>/ Rel-1</w:t>
      </w:r>
      <w:r>
        <w:rPr>
          <w:rFonts w:ascii="Arial" w:hAnsi="Arial" w:cs="Arial"/>
          <w:b/>
          <w:lang w:eastAsia="zh-CN"/>
        </w:rPr>
        <w:t>9</w:t>
      </w:r>
    </w:p>
    <w:p w14:paraId="2C547790" w14:textId="1EB4E2BD" w:rsidR="00D8093A" w:rsidRPr="00F44E53" w:rsidRDefault="00D8093A" w:rsidP="00F44E53">
      <w:pPr>
        <w:jc w:val="both"/>
        <w:rPr>
          <w:i/>
        </w:rPr>
      </w:pPr>
      <w:r w:rsidRPr="00F44E53">
        <w:rPr>
          <w:i/>
        </w:rPr>
        <w:t>Abstract: This contribution propose</w:t>
      </w:r>
      <w:r w:rsidR="000C5CBF">
        <w:rPr>
          <w:i/>
        </w:rPr>
        <w:t>s</w:t>
      </w:r>
      <w:r w:rsidRPr="00F44E53">
        <w:rPr>
          <w:i/>
        </w:rPr>
        <w:t xml:space="preserve"> </w:t>
      </w:r>
      <w:r w:rsidR="00287E81" w:rsidRPr="00F44E53">
        <w:rPr>
          <w:i/>
        </w:rPr>
        <w:t xml:space="preserve">evaluation </w:t>
      </w:r>
      <w:r w:rsidR="000C5CBF">
        <w:rPr>
          <w:i/>
        </w:rPr>
        <w:t>and conclusion of</w:t>
      </w:r>
      <w:r w:rsidR="00AD4791">
        <w:rPr>
          <w:i/>
        </w:rPr>
        <w:t xml:space="preserve"> KI#3</w:t>
      </w:r>
      <w:r w:rsidR="00E10926" w:rsidRPr="00F44E53">
        <w:rPr>
          <w:i/>
        </w:rPr>
        <w:t>.</w:t>
      </w:r>
    </w:p>
    <w:p w14:paraId="1F407F4F" w14:textId="77777777" w:rsidR="005A6613" w:rsidRDefault="005A6613" w:rsidP="005A6613">
      <w:pPr>
        <w:pStyle w:val="1"/>
      </w:pPr>
      <w:r>
        <w:t>1</w:t>
      </w:r>
      <w:r>
        <w:tab/>
        <w:t>Discussion</w:t>
      </w:r>
    </w:p>
    <w:p w14:paraId="12AEBFC4" w14:textId="3CE6C21C" w:rsidR="00961C6E" w:rsidRDefault="00144E11" w:rsidP="00A767B0">
      <w:pPr>
        <w:rPr>
          <w:rFonts w:eastAsiaTheme="minorEastAsia"/>
          <w:lang w:eastAsia="zh-CN"/>
        </w:rPr>
      </w:pPr>
      <w:r>
        <w:t>B</w:t>
      </w:r>
      <w:r w:rsidR="005A6613">
        <w:t xml:space="preserve">ased on the outputs of the 2rounds NWM discussion (see </w:t>
      </w:r>
      <w:hyperlink r:id="rId13" w:anchor="/documents/8860" w:history="1">
        <w:r w:rsidR="005A6613">
          <w:rPr>
            <w:rStyle w:val="af2"/>
            <w:lang w:val="en-US"/>
          </w:rPr>
          <w:t>https://nwm-trial.etsi.org/#/documents/8860</w:t>
        </w:r>
      </w:hyperlink>
      <w:r w:rsidR="005A6613">
        <w:rPr>
          <w:lang w:val="en-US" w:eastAsia="en-US"/>
        </w:rPr>
        <w:t>)</w:t>
      </w:r>
      <w:r>
        <w:t>, we have reached some agreement on</w:t>
      </w:r>
      <w:r w:rsidRPr="00144E11">
        <w:rPr>
          <w:lang w:val="en-US"/>
        </w:rPr>
        <w:t xml:space="preserve"> </w:t>
      </w:r>
      <w:r>
        <w:rPr>
          <w:lang w:val="en-US"/>
        </w:rPr>
        <w:t>the</w:t>
      </w:r>
      <w:r w:rsidRPr="004A0659">
        <w:rPr>
          <w:lang w:val="en-US"/>
        </w:rPr>
        <w:t xml:space="preserve"> principles</w:t>
      </w:r>
      <w:r>
        <w:rPr>
          <w:lang w:val="en-US"/>
        </w:rPr>
        <w:t xml:space="preserve"> for KI#3. </w:t>
      </w:r>
      <w:r w:rsidR="005A7D4D" w:rsidRPr="00A767B0">
        <w:rPr>
          <w:highlight w:val="yellow"/>
          <w:lang w:val="en-US"/>
        </w:rPr>
        <w:t>But</w:t>
      </w:r>
      <w:r w:rsidR="00A767B0" w:rsidRPr="00A767B0">
        <w:rPr>
          <w:highlight w:val="yellow"/>
          <w:lang w:val="en-US"/>
        </w:rPr>
        <w:t xml:space="preserve"> </w:t>
      </w:r>
      <w:r w:rsidR="00A767B0" w:rsidRPr="00A767B0">
        <w:rPr>
          <w:rFonts w:hint="eastAsia"/>
          <w:highlight w:val="yellow"/>
        </w:rPr>
        <w:t>KI3_</w:t>
      </w:r>
      <w:r w:rsidR="00A767B0" w:rsidRPr="00A767B0">
        <w:rPr>
          <w:highlight w:val="yellow"/>
        </w:rPr>
        <w:t>P5</w:t>
      </w:r>
      <w:r w:rsidRPr="00A767B0">
        <w:rPr>
          <w:highlight w:val="yellow"/>
        </w:rPr>
        <w:t xml:space="preserve"> proposed to address serving satellite</w:t>
      </w:r>
      <w:r w:rsidR="00A767B0">
        <w:rPr>
          <w:highlight w:val="yellow"/>
        </w:rPr>
        <w:t xml:space="preserve"> changes</w:t>
      </w:r>
      <w:r w:rsidR="00A767B0" w:rsidRPr="00A767B0">
        <w:rPr>
          <w:highlight w:val="yellow"/>
        </w:rPr>
        <w:t xml:space="preserve"> lacks consideration of LI</w:t>
      </w:r>
      <w:r w:rsidR="0000137E" w:rsidRPr="00A767B0">
        <w:rPr>
          <w:highlight w:val="yellow"/>
        </w:rPr>
        <w:t>.</w:t>
      </w:r>
      <w:r w:rsidR="0000137E">
        <w:t xml:space="preserve"> </w:t>
      </w:r>
      <w:r w:rsidR="0007065D">
        <w:t>Therefore,</w:t>
      </w:r>
      <w:r w:rsidR="00A767B0">
        <w:t xml:space="preserve"> we</w:t>
      </w:r>
      <w:r w:rsidR="00A767B0">
        <w:rPr>
          <w:rFonts w:eastAsiaTheme="minorEastAsia"/>
          <w:lang w:eastAsia="zh-CN"/>
        </w:rPr>
        <w:t xml:space="preserve"> propose to revise this principle</w:t>
      </w:r>
      <w:r w:rsidR="00F5458C">
        <w:rPr>
          <w:rFonts w:eastAsiaTheme="minorEastAsia"/>
          <w:lang w:eastAsia="zh-CN"/>
        </w:rPr>
        <w:t>.</w:t>
      </w:r>
    </w:p>
    <w:p w14:paraId="3A262B10" w14:textId="5B4C2185" w:rsidR="00B17F20" w:rsidRPr="00A767B0" w:rsidRDefault="00F17FCD" w:rsidP="00A767B0">
      <w:pPr>
        <w:rPr>
          <w:rFonts w:eastAsiaTheme="minorEastAsia"/>
          <w:lang w:eastAsia="zh-CN"/>
        </w:rPr>
      </w:pPr>
      <w:r w:rsidRPr="001309B0">
        <w:rPr>
          <w:rFonts w:eastAsiaTheme="minorEastAsia"/>
          <w:lang w:eastAsia="zh-CN"/>
        </w:rPr>
        <w:t>There are two alternative options</w:t>
      </w:r>
      <w:r>
        <w:rPr>
          <w:rFonts w:eastAsiaTheme="minorEastAsia"/>
          <w:lang w:eastAsia="zh-CN"/>
        </w:rPr>
        <w:t>:</w:t>
      </w:r>
    </w:p>
    <w:p w14:paraId="6992AE3C" w14:textId="1395F70F" w:rsidR="001309B0" w:rsidRPr="00624AB6" w:rsidRDefault="001309B0" w:rsidP="001309B0">
      <w:pPr>
        <w:rPr>
          <w:rFonts w:eastAsiaTheme="minorEastAsia"/>
          <w:lang w:eastAsia="zh-CN"/>
        </w:rPr>
      </w:pPr>
      <w:r>
        <w:rPr>
          <w:rFonts w:eastAsiaTheme="minorEastAsia"/>
          <w:b/>
          <w:lang w:eastAsia="zh-CN"/>
        </w:rPr>
        <w:t>Option</w:t>
      </w:r>
      <w:r w:rsidRPr="00052402">
        <w:rPr>
          <w:rFonts w:eastAsiaTheme="minorEastAsia"/>
          <w:b/>
          <w:lang w:eastAsia="zh-CN"/>
        </w:rPr>
        <w:t xml:space="preserve"> 1:</w:t>
      </w:r>
      <w:r w:rsidRPr="001309B0">
        <w:rPr>
          <w:rFonts w:eastAsiaTheme="minorEastAsia"/>
          <w:b/>
          <w:lang w:eastAsia="zh-CN"/>
        </w:rPr>
        <w:t xml:space="preserve"> AGW not relocated</w:t>
      </w:r>
    </w:p>
    <w:p w14:paraId="0C7C9758" w14:textId="77777777" w:rsidR="00CD0F35" w:rsidRDefault="001309B0" w:rsidP="001309B0">
      <w:pPr>
        <w:ind w:leftChars="142" w:left="284"/>
        <w:rPr>
          <w:rFonts w:eastAsiaTheme="minorEastAsia"/>
          <w:lang w:eastAsia="zh-CN"/>
        </w:rPr>
      </w:pPr>
      <w:r>
        <w:rPr>
          <w:rFonts w:eastAsiaTheme="minorEastAsia" w:hint="eastAsia"/>
          <w:lang w:eastAsia="zh-CN"/>
        </w:rPr>
        <w:t>F</w:t>
      </w:r>
      <w:r>
        <w:rPr>
          <w:rFonts w:eastAsiaTheme="minorEastAsia"/>
          <w:lang w:eastAsia="zh-CN"/>
        </w:rPr>
        <w:t>or this option,</w:t>
      </w:r>
      <w:r w:rsidR="0031578E" w:rsidRPr="0031578E">
        <w:t xml:space="preserve"> </w:t>
      </w:r>
      <w:r w:rsidR="0031578E" w:rsidRPr="0031578E">
        <w:rPr>
          <w:rFonts w:eastAsiaTheme="minorEastAsia"/>
          <w:lang w:eastAsia="zh-CN"/>
        </w:rPr>
        <w:t xml:space="preserve">the AGW will not be relocated and traffic will </w:t>
      </w:r>
      <w:r w:rsidR="00895905">
        <w:rPr>
          <w:rFonts w:eastAsiaTheme="minorEastAsia"/>
          <w:lang w:eastAsia="zh-CN"/>
        </w:rPr>
        <w:t xml:space="preserve">be routed to </w:t>
      </w:r>
      <w:r w:rsidR="0031578E" w:rsidRPr="0031578E">
        <w:rPr>
          <w:rFonts w:eastAsiaTheme="minorEastAsia"/>
          <w:lang w:eastAsia="zh-CN"/>
        </w:rPr>
        <w:t>t</w:t>
      </w:r>
      <w:r w:rsidR="00895905">
        <w:rPr>
          <w:rFonts w:eastAsiaTheme="minorEastAsia"/>
          <w:lang w:eastAsia="zh-CN"/>
        </w:rPr>
        <w:t>his</w:t>
      </w:r>
      <w:r w:rsidR="0031578E" w:rsidRPr="0031578E">
        <w:rPr>
          <w:rFonts w:eastAsiaTheme="minorEastAsia"/>
          <w:lang w:eastAsia="zh-CN"/>
        </w:rPr>
        <w:t xml:space="preserve"> AGW regardless of any c</w:t>
      </w:r>
      <w:r w:rsidR="0031578E">
        <w:rPr>
          <w:rFonts w:eastAsiaTheme="minorEastAsia"/>
          <w:lang w:eastAsia="zh-CN"/>
        </w:rPr>
        <w:t>hanges in the serving satellite. This will result in longer latency and higher ISL connectivity requirements.</w:t>
      </w:r>
      <w:r w:rsidR="00C32156" w:rsidRPr="00C32156">
        <w:rPr>
          <w:rFonts w:eastAsiaTheme="minorEastAsia"/>
          <w:lang w:eastAsia="zh-CN"/>
        </w:rPr>
        <w:t xml:space="preserve"> </w:t>
      </w:r>
    </w:p>
    <w:p w14:paraId="3478EB87" w14:textId="28E8F7F1" w:rsidR="001309B0" w:rsidRDefault="00C32156" w:rsidP="001309B0">
      <w:pPr>
        <w:ind w:leftChars="142" w:left="284"/>
      </w:pPr>
      <w:r>
        <w:rPr>
          <w:rFonts w:eastAsiaTheme="minorEastAsia"/>
          <w:lang w:eastAsia="zh-CN"/>
        </w:rPr>
        <w:t>T</w:t>
      </w:r>
      <w:r w:rsidRPr="00895905">
        <w:rPr>
          <w:rFonts w:eastAsiaTheme="minorEastAsia"/>
          <w:lang w:eastAsia="zh-CN"/>
        </w:rPr>
        <w:t>he principle</w:t>
      </w:r>
      <w:r w:rsidRPr="00C32156">
        <w:t xml:space="preserve"> for addressing service satellite changes under this option is:</w:t>
      </w:r>
    </w:p>
    <w:p w14:paraId="6623293C" w14:textId="26ED70F0" w:rsidR="00C32156" w:rsidRPr="00C32156" w:rsidRDefault="00C32156" w:rsidP="00C32156">
      <w:pPr>
        <w:ind w:left="284"/>
        <w:rPr>
          <w:rFonts w:eastAsiaTheme="minorEastAsia"/>
          <w:b/>
          <w:lang w:eastAsia="zh-CN"/>
        </w:rPr>
      </w:pPr>
      <w:r w:rsidRPr="00C32156">
        <w:rPr>
          <w:rFonts w:hint="eastAsia"/>
          <w:b/>
        </w:rPr>
        <w:t>KI3_</w:t>
      </w:r>
      <w:r>
        <w:rPr>
          <w:b/>
        </w:rPr>
        <w:t>P5_Op1</w:t>
      </w:r>
      <w:r w:rsidRPr="00C32156">
        <w:rPr>
          <w:rFonts w:hint="eastAsia"/>
          <w:b/>
        </w:rPr>
        <w:t>:</w:t>
      </w:r>
      <w:r w:rsidRPr="00C32156">
        <w:rPr>
          <w:b/>
        </w:rPr>
        <w:t xml:space="preserve"> </w:t>
      </w:r>
      <w:r w:rsidRPr="00C32156">
        <w:rPr>
          <w:rFonts w:eastAsiaTheme="minorEastAsia" w:hint="eastAsia"/>
          <w:b/>
          <w:lang w:eastAsia="zh-CN"/>
        </w:rPr>
        <w:t>N</w:t>
      </w:r>
      <w:r w:rsidRPr="00C32156">
        <w:rPr>
          <w:rFonts w:eastAsiaTheme="minorEastAsia"/>
          <w:b/>
          <w:lang w:eastAsia="zh-CN"/>
        </w:rPr>
        <w:t xml:space="preserve">o UE impact, the AGW </w:t>
      </w:r>
      <w:r>
        <w:rPr>
          <w:rFonts w:eastAsiaTheme="minorEastAsia"/>
          <w:b/>
          <w:lang w:eastAsia="zh-CN"/>
        </w:rPr>
        <w:t>will not be relocated</w:t>
      </w:r>
      <w:r w:rsidRPr="00C32156">
        <w:rPr>
          <w:rFonts w:eastAsiaTheme="minorEastAsia"/>
          <w:b/>
          <w:lang w:eastAsia="zh-CN"/>
        </w:rPr>
        <w:t>.</w:t>
      </w:r>
    </w:p>
    <w:p w14:paraId="6990596D" w14:textId="275DF3BE" w:rsidR="001309B0" w:rsidRPr="00624AB6" w:rsidRDefault="001309B0" w:rsidP="001309B0">
      <w:pPr>
        <w:rPr>
          <w:rFonts w:eastAsiaTheme="minorEastAsia"/>
          <w:lang w:eastAsia="zh-CN"/>
        </w:rPr>
      </w:pPr>
      <w:r>
        <w:rPr>
          <w:rFonts w:eastAsiaTheme="minorEastAsia"/>
          <w:b/>
          <w:lang w:eastAsia="zh-CN"/>
        </w:rPr>
        <w:t>Option 2</w:t>
      </w:r>
      <w:r w:rsidRPr="00052402">
        <w:rPr>
          <w:rFonts w:eastAsiaTheme="minorEastAsia"/>
          <w:b/>
          <w:lang w:eastAsia="zh-CN"/>
        </w:rPr>
        <w:t xml:space="preserve">: </w:t>
      </w:r>
      <w:r w:rsidR="0031578E" w:rsidRPr="001309B0">
        <w:rPr>
          <w:rFonts w:eastAsiaTheme="minorEastAsia"/>
          <w:b/>
          <w:lang w:eastAsia="zh-CN"/>
        </w:rPr>
        <w:t>AGW relocated</w:t>
      </w:r>
    </w:p>
    <w:p w14:paraId="6FE38C16" w14:textId="5DC364DD" w:rsidR="00C32156" w:rsidRDefault="0031578E" w:rsidP="0031578E">
      <w:pPr>
        <w:ind w:leftChars="142" w:left="284"/>
      </w:pPr>
      <w:r>
        <w:rPr>
          <w:rFonts w:eastAsiaTheme="minorEastAsia" w:hint="eastAsia"/>
          <w:lang w:eastAsia="zh-CN"/>
        </w:rPr>
        <w:t>F</w:t>
      </w:r>
      <w:r>
        <w:rPr>
          <w:rFonts w:eastAsiaTheme="minorEastAsia"/>
          <w:lang w:eastAsia="zh-CN"/>
        </w:rPr>
        <w:t xml:space="preserve">or this option, the </w:t>
      </w:r>
      <w:r w:rsidRPr="001309B0">
        <w:rPr>
          <w:rFonts w:eastAsiaTheme="minorEastAsia"/>
          <w:lang w:eastAsia="zh-CN"/>
        </w:rPr>
        <w:t xml:space="preserve">AGW will </w:t>
      </w:r>
      <w:r w:rsidRPr="0031578E">
        <w:rPr>
          <w:rFonts w:eastAsiaTheme="minorEastAsia"/>
          <w:lang w:eastAsia="zh-CN"/>
        </w:rPr>
        <w:t>potentially</w:t>
      </w:r>
      <w:r>
        <w:rPr>
          <w:rFonts w:eastAsiaTheme="minorEastAsia"/>
          <w:lang w:eastAsia="zh-CN"/>
        </w:rPr>
        <w:t xml:space="preserve"> </w:t>
      </w:r>
      <w:r w:rsidRPr="0031578E">
        <w:rPr>
          <w:rFonts w:eastAsiaTheme="minorEastAsia"/>
          <w:lang w:eastAsia="zh-CN"/>
        </w:rPr>
        <w:t>be relocated</w:t>
      </w:r>
      <w:r>
        <w:rPr>
          <w:rFonts w:eastAsiaTheme="minorEastAsia"/>
          <w:lang w:eastAsia="zh-CN"/>
        </w:rPr>
        <w:t xml:space="preserve"> t</w:t>
      </w:r>
      <w:r w:rsidR="001A71AF">
        <w:rPr>
          <w:rFonts w:eastAsiaTheme="minorEastAsia"/>
          <w:lang w:eastAsia="zh-CN"/>
        </w:rPr>
        <w:t>o the ground or other satellite</w:t>
      </w:r>
      <w:r w:rsidR="00895905">
        <w:rPr>
          <w:rFonts w:eastAsiaTheme="minorEastAsia"/>
          <w:lang w:eastAsia="zh-CN"/>
        </w:rPr>
        <w:t xml:space="preserve"> and traffic will be routed to the new AGW</w:t>
      </w:r>
      <w:r>
        <w:rPr>
          <w:rFonts w:eastAsiaTheme="minorEastAsia"/>
          <w:lang w:eastAsia="zh-CN"/>
        </w:rPr>
        <w:t xml:space="preserve"> when the serving satellite changes.</w:t>
      </w:r>
      <w:r w:rsidR="00895905">
        <w:rPr>
          <w:rFonts w:eastAsiaTheme="minorEastAsia"/>
          <w:lang w:eastAsia="zh-CN"/>
        </w:rPr>
        <w:t xml:space="preserve"> Considering that AGW </w:t>
      </w:r>
      <w:r w:rsidR="00895905" w:rsidRPr="00895905">
        <w:rPr>
          <w:rFonts w:eastAsiaTheme="minorEastAsia"/>
          <w:lang w:eastAsia="zh-CN"/>
        </w:rPr>
        <w:t>is used by the current standard to implement the LI function</w:t>
      </w:r>
      <w:r w:rsidR="00895905">
        <w:rPr>
          <w:rFonts w:eastAsiaTheme="minorEastAsia"/>
          <w:lang w:eastAsia="zh-CN"/>
        </w:rPr>
        <w:t xml:space="preserve">, </w:t>
      </w:r>
      <w:r w:rsidR="00895905" w:rsidRPr="00895905">
        <w:rPr>
          <w:rFonts w:eastAsiaTheme="minorEastAsia"/>
          <w:lang w:eastAsia="zh-CN"/>
        </w:rPr>
        <w:t xml:space="preserve">whether </w:t>
      </w:r>
      <w:r w:rsidR="002734CC">
        <w:rPr>
          <w:rFonts w:eastAsiaTheme="minorEastAsia"/>
          <w:lang w:eastAsia="zh-CN"/>
        </w:rPr>
        <w:t>AGW</w:t>
      </w:r>
      <w:r w:rsidR="00895905" w:rsidRPr="00895905">
        <w:rPr>
          <w:rFonts w:eastAsiaTheme="minorEastAsia"/>
          <w:lang w:eastAsia="zh-CN"/>
        </w:rPr>
        <w:t xml:space="preserve"> relocation will have an impact on LI </w:t>
      </w:r>
      <w:r w:rsidR="002734CC">
        <w:rPr>
          <w:rFonts w:eastAsiaTheme="minorEastAsia"/>
          <w:lang w:eastAsia="zh-CN"/>
        </w:rPr>
        <w:t xml:space="preserve">or can be supported </w:t>
      </w:r>
      <w:r w:rsidR="00895905" w:rsidRPr="00895905">
        <w:rPr>
          <w:rFonts w:eastAsiaTheme="minorEastAsia"/>
          <w:lang w:eastAsia="zh-CN"/>
        </w:rPr>
        <w:t>needs to be decided by SA3.</w:t>
      </w:r>
      <w:r w:rsidR="00895905" w:rsidRPr="00895905">
        <w:t xml:space="preserve"> </w:t>
      </w:r>
    </w:p>
    <w:p w14:paraId="1BF0AB72" w14:textId="7E72C6E6" w:rsidR="002734CC" w:rsidRDefault="002734CC" w:rsidP="0031578E">
      <w:pPr>
        <w:ind w:leftChars="142" w:left="284"/>
      </w:pPr>
      <w:r w:rsidRPr="002734CC">
        <w:t>Since the solutions described in Sol#43 requires UE to invoke re-invite with its current serving satellite information, this will result in UE impact and the information provided by UE cannot be used to exchange between IMS network.</w:t>
      </w:r>
      <w:r>
        <w:t xml:space="preserve"> Since KI#3 </w:t>
      </w:r>
      <w:r>
        <w:rPr>
          <w:rFonts w:eastAsia="等线"/>
          <w:lang w:val="en-US" w:eastAsia="zh-CN"/>
        </w:rPr>
        <w:t>assumes</w:t>
      </w:r>
      <w:r w:rsidRPr="006C0959">
        <w:rPr>
          <w:rFonts w:eastAsia="等线"/>
          <w:lang w:val="en-US" w:eastAsia="zh-CN"/>
        </w:rPr>
        <w:t xml:space="preserve"> to</w:t>
      </w:r>
      <w:r>
        <w:t xml:space="preserve"> minimize any potential UE impact</w:t>
      </w:r>
      <w:r w:rsidR="00591F4A">
        <w:t xml:space="preserve"> in order to</w:t>
      </w:r>
      <w:r w:rsidR="000446E0" w:rsidRPr="000446E0">
        <w:t xml:space="preserve"> </w:t>
      </w:r>
      <w:r w:rsidR="000446E0">
        <w:t>accommodate</w:t>
      </w:r>
      <w:r w:rsidR="00591F4A">
        <w:t xml:space="preserve"> legacy UE</w:t>
      </w:r>
      <w:r w:rsidR="000446E0">
        <w:t xml:space="preserve">, we propose solution with no UE impact. For example, the IMS session update for the UE </w:t>
      </w:r>
      <w:r w:rsidR="001A71AF">
        <w:t xml:space="preserve">due to AGW relocation </w:t>
      </w:r>
      <w:r w:rsidR="000446E0">
        <w:t>could be triggered by P-CSCF.</w:t>
      </w:r>
    </w:p>
    <w:p w14:paraId="6A3EEF67" w14:textId="611E5896" w:rsidR="0031578E" w:rsidRDefault="00895905" w:rsidP="0031578E">
      <w:pPr>
        <w:ind w:leftChars="142" w:left="284"/>
        <w:rPr>
          <w:rFonts w:eastAsiaTheme="minorEastAsia"/>
          <w:lang w:eastAsia="zh-CN"/>
        </w:rPr>
      </w:pPr>
      <w:r w:rsidRPr="00895905">
        <w:rPr>
          <w:rFonts w:eastAsiaTheme="minorEastAsia"/>
          <w:lang w:eastAsia="zh-CN"/>
        </w:rPr>
        <w:t>If SA3 determines that AGW relocation can be supported, then the principle</w:t>
      </w:r>
      <w:r w:rsidR="00C32156" w:rsidRPr="00C32156">
        <w:t xml:space="preserve"> for addressing service satellite changes under this option is:</w:t>
      </w:r>
    </w:p>
    <w:p w14:paraId="0AD5CFD6" w14:textId="6662BAA7" w:rsidR="00C32156" w:rsidRDefault="00C32156" w:rsidP="00C32156">
      <w:pPr>
        <w:ind w:left="284"/>
        <w:rPr>
          <w:rFonts w:eastAsiaTheme="minorEastAsia"/>
          <w:b/>
          <w:lang w:eastAsia="zh-CN"/>
        </w:rPr>
      </w:pPr>
      <w:r w:rsidRPr="00C32156">
        <w:rPr>
          <w:rFonts w:hint="eastAsia"/>
          <w:b/>
        </w:rPr>
        <w:t>KI3_</w:t>
      </w:r>
      <w:r>
        <w:rPr>
          <w:b/>
        </w:rPr>
        <w:t>P5_Op2</w:t>
      </w:r>
      <w:r w:rsidRPr="00C32156">
        <w:rPr>
          <w:rFonts w:hint="eastAsia"/>
          <w:b/>
        </w:rPr>
        <w:t>:</w:t>
      </w:r>
      <w:r w:rsidRPr="00C32156">
        <w:rPr>
          <w:b/>
        </w:rPr>
        <w:t xml:space="preserve"> </w:t>
      </w:r>
      <w:r w:rsidR="00895905" w:rsidRPr="00C32156">
        <w:rPr>
          <w:rFonts w:eastAsiaTheme="minorEastAsia" w:hint="eastAsia"/>
          <w:b/>
          <w:lang w:eastAsia="zh-CN"/>
        </w:rPr>
        <w:t>N</w:t>
      </w:r>
      <w:r w:rsidR="00895905" w:rsidRPr="00C32156">
        <w:rPr>
          <w:rFonts w:eastAsiaTheme="minorEastAsia"/>
          <w:b/>
          <w:lang w:eastAsia="zh-CN"/>
        </w:rPr>
        <w:t>o UE impact</w:t>
      </w:r>
      <w:r w:rsidRPr="00C32156">
        <w:rPr>
          <w:rFonts w:eastAsiaTheme="minorEastAsia"/>
          <w:b/>
          <w:lang w:eastAsia="zh-CN"/>
        </w:rPr>
        <w:t>, the AGW relocation will be triggered by IMS or 5GC.</w:t>
      </w:r>
    </w:p>
    <w:p w14:paraId="76CF00F7" w14:textId="77777777" w:rsidR="00E21CB2" w:rsidRDefault="00064445" w:rsidP="00064445">
      <w:pPr>
        <w:rPr>
          <w:b/>
        </w:rPr>
      </w:pPr>
      <w:r>
        <w:rPr>
          <w:b/>
        </w:rPr>
        <w:t xml:space="preserve">Proposal 1: </w:t>
      </w:r>
      <w:r w:rsidRPr="00064445">
        <w:rPr>
          <w:b/>
        </w:rPr>
        <w:t xml:space="preserve">Which option to </w:t>
      </w:r>
      <w:r>
        <w:rPr>
          <w:b/>
        </w:rPr>
        <w:t>be considered</w:t>
      </w:r>
      <w:r w:rsidRPr="00064445">
        <w:rPr>
          <w:b/>
        </w:rPr>
        <w:t xml:space="preserve"> is based on the decision of SA3. </w:t>
      </w:r>
    </w:p>
    <w:p w14:paraId="749F93B3" w14:textId="45C37792" w:rsidR="00064445" w:rsidRDefault="00064445" w:rsidP="00064445">
      <w:pPr>
        <w:rPr>
          <w:b/>
        </w:rPr>
      </w:pPr>
      <w:r w:rsidRPr="00064445">
        <w:rPr>
          <w:rFonts w:eastAsiaTheme="minorEastAsia"/>
          <w:b/>
          <w:lang w:eastAsia="zh-CN"/>
        </w:rPr>
        <w:t>T</w:t>
      </w:r>
      <w:r w:rsidRPr="00064445">
        <w:rPr>
          <w:rFonts w:eastAsiaTheme="minorEastAsia"/>
          <w:b/>
          <w:lang w:val="en-US" w:eastAsia="zh-CN"/>
        </w:rPr>
        <w:t xml:space="preserve">he </w:t>
      </w:r>
      <w:r w:rsidRPr="00064445">
        <w:rPr>
          <w:rFonts w:hint="eastAsia"/>
          <w:b/>
        </w:rPr>
        <w:t>KI3_</w:t>
      </w:r>
      <w:r>
        <w:rPr>
          <w:b/>
        </w:rPr>
        <w:t>P5</w:t>
      </w:r>
      <w:r w:rsidRPr="00064445">
        <w:rPr>
          <w:b/>
        </w:rPr>
        <w:t xml:space="preserve"> can be revised as:</w:t>
      </w:r>
    </w:p>
    <w:p w14:paraId="7CC24D6E" w14:textId="22D0E72D" w:rsidR="00064445" w:rsidRPr="00C32156" w:rsidRDefault="00064445" w:rsidP="00064445">
      <w:pPr>
        <w:rPr>
          <w:rFonts w:eastAsiaTheme="minorEastAsia"/>
          <w:b/>
          <w:lang w:eastAsia="zh-CN"/>
        </w:rPr>
      </w:pPr>
      <w:r w:rsidRPr="00C32156">
        <w:rPr>
          <w:rFonts w:hint="eastAsia"/>
          <w:b/>
        </w:rPr>
        <w:t>KI3_</w:t>
      </w:r>
      <w:r>
        <w:rPr>
          <w:b/>
        </w:rPr>
        <w:t>P5</w:t>
      </w:r>
      <w:r w:rsidRPr="00C32156">
        <w:rPr>
          <w:rFonts w:hint="eastAsia"/>
          <w:b/>
        </w:rPr>
        <w:t>:</w:t>
      </w:r>
      <w:r w:rsidRPr="00C32156">
        <w:rPr>
          <w:b/>
        </w:rPr>
        <w:t xml:space="preserve"> </w:t>
      </w:r>
      <w:r w:rsidR="00E21CB2">
        <w:rPr>
          <w:b/>
        </w:rPr>
        <w:t>T</w:t>
      </w:r>
      <w:r w:rsidR="00E21CB2" w:rsidRPr="00E21CB2">
        <w:rPr>
          <w:b/>
        </w:rPr>
        <w:t>o addr</w:t>
      </w:r>
      <w:r w:rsidR="00E21CB2">
        <w:rPr>
          <w:b/>
        </w:rPr>
        <w:t>ess change of serving satellite, w</w:t>
      </w:r>
      <w:r w:rsidR="000446E0">
        <w:rPr>
          <w:b/>
        </w:rPr>
        <w:t>hether the AGW</w:t>
      </w:r>
      <w:r w:rsidR="00E21CB2">
        <w:rPr>
          <w:b/>
        </w:rPr>
        <w:t xml:space="preserve"> relocation can be supported is based on the decision of SA3-LI, the</w:t>
      </w:r>
      <w:r w:rsidR="000446E0">
        <w:rPr>
          <w:b/>
        </w:rPr>
        <w:t xml:space="preserve"> </w:t>
      </w:r>
      <w:r w:rsidR="00E21CB2">
        <w:rPr>
          <w:b/>
        </w:rPr>
        <w:t xml:space="preserve">solution should have </w:t>
      </w:r>
      <w:r w:rsidR="00E21CB2">
        <w:rPr>
          <w:rFonts w:eastAsiaTheme="minorEastAsia"/>
          <w:b/>
          <w:lang w:eastAsia="zh-CN"/>
        </w:rPr>
        <w:t>n</w:t>
      </w:r>
      <w:r w:rsidRPr="00C32156">
        <w:rPr>
          <w:rFonts w:eastAsiaTheme="minorEastAsia"/>
          <w:b/>
          <w:lang w:eastAsia="zh-CN"/>
        </w:rPr>
        <w:t>o UE impact.</w:t>
      </w:r>
    </w:p>
    <w:p w14:paraId="02D8DB3B" w14:textId="77777777" w:rsidR="00D8093A" w:rsidRPr="00F44E53" w:rsidRDefault="00D8093A" w:rsidP="00F44E53">
      <w:pPr>
        <w:pStyle w:val="1"/>
        <w:jc w:val="both"/>
        <w:rPr>
          <w:rFonts w:ascii="Times New Roman" w:hAnsi="Times New Roman"/>
        </w:rPr>
      </w:pPr>
      <w:r w:rsidRPr="00F44E53">
        <w:rPr>
          <w:rFonts w:ascii="Times New Roman" w:hAnsi="Times New Roman"/>
        </w:rPr>
        <w:t>2. Text Proposal</w:t>
      </w:r>
    </w:p>
    <w:p w14:paraId="545F2872" w14:textId="0DD891EE" w:rsidR="00D8093A" w:rsidRPr="00F44E53" w:rsidRDefault="00D8093A" w:rsidP="00F44E53">
      <w:pPr>
        <w:jc w:val="both"/>
        <w:rPr>
          <w:lang w:eastAsia="zh-CN"/>
        </w:rPr>
      </w:pPr>
      <w:r w:rsidRPr="00F44E53">
        <w:rPr>
          <w:lang w:eastAsia="zh-CN"/>
        </w:rPr>
        <w:t xml:space="preserve">It is proposed to </w:t>
      </w:r>
      <w:r w:rsidR="00A767B0">
        <w:rPr>
          <w:lang w:eastAsia="zh-CN"/>
        </w:rPr>
        <w:t>add new clause X.Y</w:t>
      </w:r>
      <w:r w:rsidR="008623C5">
        <w:rPr>
          <w:lang w:eastAsia="zh-CN"/>
        </w:rPr>
        <w:t xml:space="preserve"> and 8.X.Y</w:t>
      </w:r>
      <w:r w:rsidR="008623C5" w:rsidRPr="008623C5">
        <w:rPr>
          <w:lang w:eastAsia="zh-CN"/>
        </w:rPr>
        <w:t xml:space="preserve"> </w:t>
      </w:r>
      <w:r w:rsidR="008623C5">
        <w:rPr>
          <w:lang w:eastAsia="zh-CN"/>
        </w:rPr>
        <w:t>in 3GPP TR 23.700-29.</w:t>
      </w:r>
    </w:p>
    <w:p w14:paraId="4E0ADE76" w14:textId="7569FADA" w:rsidR="003D19FD" w:rsidRPr="00F44E53"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008D490D">
        <w:rPr>
          <w:color w:val="FF0000"/>
          <w:sz w:val="28"/>
          <w:szCs w:val="28"/>
          <w:lang w:val="en-US" w:eastAsia="zh-CN"/>
        </w:rPr>
        <w:t>First</w:t>
      </w:r>
      <w:r w:rsidRPr="00F44E53">
        <w:rPr>
          <w:color w:val="FF0000"/>
          <w:sz w:val="28"/>
          <w:szCs w:val="28"/>
          <w:lang w:val="en-US"/>
        </w:rPr>
        <w:t xml:space="preserve"> change * * * * (all new text)</w:t>
      </w:r>
    </w:p>
    <w:p w14:paraId="794A96B9" w14:textId="01661130" w:rsidR="000E59D7" w:rsidRPr="00F44E53" w:rsidRDefault="005A7D4D" w:rsidP="00F44E53">
      <w:pPr>
        <w:pStyle w:val="2"/>
        <w:jc w:val="both"/>
        <w:rPr>
          <w:rFonts w:ascii="Times New Roman" w:hAnsi="Times New Roman"/>
        </w:rPr>
      </w:pPr>
      <w:bookmarkStart w:id="1" w:name="_Toc500949097"/>
      <w:bookmarkStart w:id="2" w:name="_Toc92875660"/>
      <w:bookmarkStart w:id="3" w:name="_Toc93070684"/>
      <w:bookmarkStart w:id="4" w:name="_Toc97036718"/>
      <w:bookmarkStart w:id="5" w:name="_Toc519004414"/>
      <w:r>
        <w:rPr>
          <w:rFonts w:eastAsia="等线"/>
        </w:rPr>
        <w:lastRenderedPageBreak/>
        <w:t>X</w:t>
      </w:r>
      <w:r w:rsidR="00357CCF" w:rsidRPr="00DF7093">
        <w:rPr>
          <w:rFonts w:eastAsia="等线"/>
        </w:rPr>
        <w:t>.</w:t>
      </w:r>
      <w:r>
        <w:rPr>
          <w:rFonts w:eastAsia="等线"/>
        </w:rPr>
        <w:t>Y</w:t>
      </w:r>
      <w:r w:rsidR="00357CCF" w:rsidRPr="00DF7093">
        <w:rPr>
          <w:rFonts w:eastAsia="等线"/>
        </w:rPr>
        <w:tab/>
      </w:r>
      <w:bookmarkEnd w:id="1"/>
      <w:bookmarkEnd w:id="2"/>
      <w:bookmarkEnd w:id="3"/>
      <w:bookmarkEnd w:id="4"/>
      <w:r w:rsidR="006D1725">
        <w:rPr>
          <w:rFonts w:eastAsia="等线"/>
        </w:rPr>
        <w:t>Key Issue #3 Principles for evaluation</w:t>
      </w:r>
    </w:p>
    <w:p w14:paraId="53A50DAB" w14:textId="79094EF4" w:rsidR="006D1725" w:rsidRDefault="006D1725" w:rsidP="006D1725">
      <w:pPr>
        <w:rPr>
          <w:rFonts w:eastAsiaTheme="minorEastAsia"/>
          <w:bCs/>
          <w:lang w:eastAsia="zh-CN"/>
        </w:rPr>
      </w:pPr>
      <w:r>
        <w:rPr>
          <w:lang w:val="en-US" w:eastAsia="zh-CN"/>
        </w:rPr>
        <w:t xml:space="preserve">It is proposed to evaluate the support of </w:t>
      </w:r>
      <w:r w:rsidRPr="00505DB9">
        <w:t>UE-satellite-UE communication</w:t>
      </w:r>
      <w:r>
        <w:rPr>
          <w:lang w:val="en-US" w:eastAsia="zh-CN"/>
        </w:rPr>
        <w:t xml:space="preserve"> (key issue#3) </w:t>
      </w:r>
      <w:r>
        <w:rPr>
          <w:rFonts w:eastAsiaTheme="minorEastAsia"/>
          <w:bCs/>
          <w:lang w:eastAsia="zh-CN"/>
        </w:rPr>
        <w:t>following the principles below:</w:t>
      </w:r>
    </w:p>
    <w:p w14:paraId="19FDF851" w14:textId="77777777" w:rsidR="006D1725" w:rsidRPr="00FF3521" w:rsidRDefault="006D1725" w:rsidP="006D1725">
      <w:pPr>
        <w:pStyle w:val="B1"/>
      </w:pPr>
      <w:r w:rsidRPr="00FF3521">
        <w:rPr>
          <w:rFonts w:hint="eastAsia"/>
        </w:rPr>
        <w:t>KI3_</w:t>
      </w:r>
      <w:r>
        <w:t>P1</w:t>
      </w:r>
      <w:r w:rsidRPr="00FF3521">
        <w:rPr>
          <w:rFonts w:hint="eastAsia"/>
        </w:rPr>
        <w:t>: R19 shall supports UEs served with different interconnected satellites.</w:t>
      </w:r>
    </w:p>
    <w:p w14:paraId="3F2C005C" w14:textId="77777777" w:rsidR="006D1725" w:rsidRPr="00FF3521" w:rsidRDefault="006D1725" w:rsidP="006D1725">
      <w:pPr>
        <w:pStyle w:val="B1"/>
      </w:pPr>
      <w:r w:rsidRPr="00FF3521">
        <w:rPr>
          <w:rFonts w:hint="eastAsia"/>
        </w:rPr>
        <w:t>KI3_</w:t>
      </w:r>
      <w:r>
        <w:t>P2</w:t>
      </w:r>
      <w:r w:rsidRPr="00FF3521">
        <w:rPr>
          <w:rFonts w:hint="eastAsia"/>
        </w:rPr>
        <w:t>: R19 shall focus on IMS voice and video.</w:t>
      </w:r>
    </w:p>
    <w:p w14:paraId="1616A776" w14:textId="77777777" w:rsidR="006D1725" w:rsidRPr="00FF3521" w:rsidRDefault="006D1725" w:rsidP="006D1725">
      <w:pPr>
        <w:pStyle w:val="B1"/>
      </w:pPr>
      <w:r w:rsidRPr="00FF3521">
        <w:rPr>
          <w:rFonts w:hint="eastAsia"/>
        </w:rPr>
        <w:t>KI3_</w:t>
      </w:r>
      <w:r>
        <w:t>P3</w:t>
      </w:r>
      <w:r w:rsidRPr="00FF3521">
        <w:rPr>
          <w:rFonts w:hint="eastAsia"/>
        </w:rPr>
        <w:t xml:space="preserve">: The two parties </w:t>
      </w:r>
      <w:r w:rsidRPr="00FF3521">
        <w:t>do</w:t>
      </w:r>
      <w:r w:rsidRPr="00FF3521">
        <w:rPr>
          <w:rFonts w:hint="eastAsia"/>
        </w:rPr>
        <w:t xml:space="preserve"> not need to belong to the same HPLMN, as long as IMS are</w:t>
      </w:r>
      <w:r w:rsidRPr="00FF3521">
        <w:t xml:space="preserve"> interconnected and UEs are served with different interconnected satellites</w:t>
      </w:r>
    </w:p>
    <w:p w14:paraId="7E230BC4" w14:textId="793031BD" w:rsidR="006D1725" w:rsidRPr="00FF3521" w:rsidRDefault="006D1725" w:rsidP="006D1725">
      <w:pPr>
        <w:pStyle w:val="B1"/>
      </w:pPr>
      <w:r w:rsidRPr="00FF3521">
        <w:rPr>
          <w:rFonts w:hint="eastAsia"/>
        </w:rPr>
        <w:t>KI3_</w:t>
      </w:r>
      <w:r>
        <w:t>P4</w:t>
      </w:r>
      <w:r w:rsidRPr="00FF3521">
        <w:rPr>
          <w:rFonts w:hint="eastAsia"/>
        </w:rPr>
        <w:t>: P-ANI, user location (access network information) fetched from PCF, N6 breakout point</w:t>
      </w:r>
      <w:r w:rsidRPr="00FF3521">
        <w:t xml:space="preserve"> information received from UPF-&gt;SMF-&gt;PCF can be used to determine possibility of </w:t>
      </w:r>
      <w:r w:rsidR="002705AC">
        <w:t>UE-Satellite-UE</w:t>
      </w:r>
      <w:r w:rsidRPr="00FF3521">
        <w:t xml:space="preserve"> communication.</w:t>
      </w:r>
    </w:p>
    <w:p w14:paraId="21875D5C" w14:textId="7A71713E" w:rsidR="006D1725" w:rsidRPr="00FF3521" w:rsidRDefault="006D1725" w:rsidP="006D1725">
      <w:pPr>
        <w:pStyle w:val="B1"/>
      </w:pPr>
      <w:r w:rsidRPr="001A71AF">
        <w:rPr>
          <w:rFonts w:hint="eastAsia"/>
          <w:highlight w:val="yellow"/>
        </w:rPr>
        <w:t>KI3_</w:t>
      </w:r>
      <w:r w:rsidRPr="001A71AF">
        <w:rPr>
          <w:highlight w:val="yellow"/>
        </w:rPr>
        <w:t>P5</w:t>
      </w:r>
      <w:r w:rsidRPr="001A71AF">
        <w:rPr>
          <w:rFonts w:hint="eastAsia"/>
          <w:highlight w:val="yellow"/>
        </w:rPr>
        <w:t>:</w:t>
      </w:r>
      <w:r w:rsidR="008D490D" w:rsidRPr="001A71AF">
        <w:rPr>
          <w:highlight w:val="yellow"/>
        </w:rPr>
        <w:t xml:space="preserve"> </w:t>
      </w:r>
      <w:r w:rsidR="004101DC" w:rsidRPr="001A71AF">
        <w:rPr>
          <w:highlight w:val="yellow"/>
        </w:rPr>
        <w:t>To address change of serving satellite, whether the AGW relocation can be supported is based on the decision of SA3-LI, the solution should have no UE impact</w:t>
      </w:r>
      <w:r w:rsidRPr="001A71AF">
        <w:rPr>
          <w:rFonts w:hint="eastAsia"/>
          <w:highlight w:val="yellow"/>
        </w:rPr>
        <w:t>.</w:t>
      </w:r>
    </w:p>
    <w:p w14:paraId="61154F56" w14:textId="77777777" w:rsidR="006D1725" w:rsidRPr="00FF3521" w:rsidRDefault="006D1725" w:rsidP="006D1725">
      <w:pPr>
        <w:pStyle w:val="B1"/>
      </w:pPr>
      <w:r w:rsidRPr="00FF3521">
        <w:rPr>
          <w:rFonts w:hint="eastAsia"/>
        </w:rPr>
        <w:t>KI3_</w:t>
      </w:r>
      <w:r>
        <w:t>P6</w:t>
      </w:r>
      <w:r w:rsidRPr="00FF3521">
        <w:rPr>
          <w:rFonts w:hint="eastAsia"/>
        </w:rPr>
        <w:t>: IMS AGW on board is not mandatory but should be mandated to be onboard for LI</w:t>
      </w:r>
      <w:r w:rsidRPr="00FF3521">
        <w:t xml:space="preserve"> purpose.</w:t>
      </w:r>
    </w:p>
    <w:p w14:paraId="099189EF" w14:textId="77777777" w:rsidR="006D1725" w:rsidRPr="00FF3521" w:rsidRDefault="006D1725" w:rsidP="006D1725">
      <w:pPr>
        <w:pStyle w:val="B1"/>
      </w:pPr>
      <w:r w:rsidRPr="00FF3521">
        <w:rPr>
          <w:rFonts w:hint="eastAsia"/>
        </w:rPr>
        <w:t>KI3_</w:t>
      </w:r>
      <w:r>
        <w:t>P7</w:t>
      </w:r>
      <w:r w:rsidRPr="00FF3521">
        <w:rPr>
          <w:rFonts w:hint="eastAsia"/>
        </w:rPr>
        <w:t>: SA3-LI evaluation is required.</w:t>
      </w:r>
    </w:p>
    <w:p w14:paraId="2F655AAF" w14:textId="77777777" w:rsidR="006D1725" w:rsidRPr="00FF3521" w:rsidRDefault="006D1725" w:rsidP="006D1725">
      <w:pPr>
        <w:pStyle w:val="B1"/>
      </w:pPr>
      <w:r w:rsidRPr="00FF3521">
        <w:rPr>
          <w:rFonts w:hint="eastAsia"/>
        </w:rPr>
        <w:t>KI3_</w:t>
      </w:r>
      <w:r>
        <w:t>P8</w:t>
      </w:r>
      <w:r w:rsidRPr="00FF3521">
        <w:rPr>
          <w:rFonts w:hint="eastAsia"/>
        </w:rPr>
        <w:t>: SA2 shall propose a solution with IMS AGW on board.</w:t>
      </w:r>
    </w:p>
    <w:p w14:paraId="5E54C2A4" w14:textId="77777777" w:rsidR="006D1725" w:rsidRPr="00FF3521" w:rsidRDefault="006D1725" w:rsidP="006D1725">
      <w:pPr>
        <w:pStyle w:val="B1"/>
      </w:pPr>
      <w:r w:rsidRPr="00FF3521">
        <w:rPr>
          <w:rFonts w:hint="eastAsia"/>
        </w:rPr>
        <w:t>KI3_</w:t>
      </w:r>
      <w:r>
        <w:t>P9</w:t>
      </w:r>
      <w:r w:rsidRPr="00FF3521">
        <w:rPr>
          <w:rFonts w:hint="eastAsia"/>
        </w:rPr>
        <w:t>:</w:t>
      </w:r>
      <w:r w:rsidRPr="00FF3521">
        <w:t xml:space="preserve"> </w:t>
      </w:r>
      <w:r w:rsidRPr="00FF3521">
        <w:rPr>
          <w:rFonts w:hint="eastAsia"/>
        </w:rPr>
        <w:t>Satellite ID need to be exchanged between IMS networks</w:t>
      </w:r>
    </w:p>
    <w:p w14:paraId="74BBE9F6" w14:textId="77777777" w:rsidR="006D1725" w:rsidRPr="00FF3521" w:rsidRDefault="006D1725" w:rsidP="006D1725">
      <w:pPr>
        <w:pStyle w:val="B1"/>
      </w:pPr>
      <w:r w:rsidRPr="00FF3521">
        <w:rPr>
          <w:rFonts w:hint="eastAsia"/>
        </w:rPr>
        <w:t>KI3_</w:t>
      </w:r>
      <w:r>
        <w:t>P10</w:t>
      </w:r>
      <w:r w:rsidRPr="00FF3521">
        <w:rPr>
          <w:rFonts w:hint="eastAsia"/>
        </w:rPr>
        <w:t>: UEs end point addresses (N6 termination point, @IP) may also need to be exchanged</w:t>
      </w:r>
      <w:r w:rsidRPr="00FF3521">
        <w:t xml:space="preserve"> between IMS networks</w:t>
      </w:r>
    </w:p>
    <w:p w14:paraId="680B8125" w14:textId="77777777" w:rsidR="006D1725" w:rsidRPr="00FF3521" w:rsidRDefault="006D1725" w:rsidP="006D1725">
      <w:pPr>
        <w:pStyle w:val="B1"/>
      </w:pPr>
      <w:r w:rsidRPr="00FF3521">
        <w:rPr>
          <w:rFonts w:hint="eastAsia"/>
        </w:rPr>
        <w:t>KI3_</w:t>
      </w:r>
      <w:r>
        <w:t>P11</w:t>
      </w:r>
      <w:r w:rsidRPr="00FF3521">
        <w:rPr>
          <w:rFonts w:hint="eastAsia"/>
        </w:rPr>
        <w:t>:</w:t>
      </w:r>
      <w:r w:rsidRPr="00FF3521">
        <w:t xml:space="preserve"> </w:t>
      </w:r>
      <w:r w:rsidRPr="00FF3521">
        <w:rPr>
          <w:rFonts w:hint="eastAsia"/>
        </w:rPr>
        <w:t>No deployment constraints (on SMF, PCF, P-CSCF) is preferable.</w:t>
      </w:r>
    </w:p>
    <w:p w14:paraId="21DB2B77" w14:textId="77777777" w:rsidR="004101DC" w:rsidRPr="004101DC" w:rsidRDefault="004101DC" w:rsidP="004101DC">
      <w:pPr>
        <w:pStyle w:val="B1"/>
      </w:pPr>
      <w:r w:rsidRPr="004101DC">
        <w:rPr>
          <w:rFonts w:hint="eastAsia"/>
        </w:rPr>
        <w:t>KI3_</w:t>
      </w:r>
      <w:r w:rsidRPr="004101DC">
        <w:t>P12</w:t>
      </w:r>
      <w:r w:rsidRPr="004101DC">
        <w:rPr>
          <w:rFonts w:hint="eastAsia"/>
        </w:rPr>
        <w:t xml:space="preserve">: (relative) Majority of answers are in </w:t>
      </w:r>
      <w:r w:rsidRPr="004101DC">
        <w:t>favour</w:t>
      </w:r>
      <w:r w:rsidRPr="004101DC">
        <w:rPr>
          <w:rFonts w:hint="eastAsia"/>
        </w:rPr>
        <w:t xml:space="preserve"> of Opt2</w:t>
      </w:r>
      <w:r w:rsidRPr="004101DC">
        <w:t xml:space="preserve">, where Opt2 is having full feature in this release, with minimum restrictions.  </w:t>
      </w:r>
    </w:p>
    <w:p w14:paraId="5A2D8202" w14:textId="77777777" w:rsidR="005A7D4D" w:rsidRDefault="005A7D4D" w:rsidP="005A7D4D">
      <w:pPr>
        <w:pStyle w:val="B1"/>
      </w:pPr>
      <w:r w:rsidRPr="005A7D4D">
        <w:rPr>
          <w:rFonts w:hint="eastAsia"/>
        </w:rPr>
        <w:t>KI3_</w:t>
      </w:r>
      <w:r w:rsidRPr="005A7D4D">
        <w:t>P13</w:t>
      </w:r>
      <w:r w:rsidRPr="005A7D4D">
        <w:rPr>
          <w:rFonts w:hint="eastAsia"/>
        </w:rPr>
        <w:t>:</w:t>
      </w:r>
      <w:r w:rsidRPr="005A7D4D">
        <w:t xml:space="preserve"> Following previous principals, it is proposed to select the architecture principals of the Sol#43 as described in the TR.</w:t>
      </w:r>
    </w:p>
    <w:p w14:paraId="630B1863" w14:textId="236D07AB" w:rsidR="00DF7093" w:rsidRPr="00F44E53" w:rsidRDefault="00DF7093" w:rsidP="00DF7093">
      <w:pPr>
        <w:pStyle w:val="2"/>
        <w:jc w:val="both"/>
        <w:rPr>
          <w:rFonts w:ascii="Times New Roman" w:hAnsi="Times New Roman"/>
        </w:rPr>
      </w:pPr>
      <w:r w:rsidRPr="00DF7093">
        <w:rPr>
          <w:rFonts w:eastAsia="等线"/>
        </w:rPr>
        <w:t>7.Y</w:t>
      </w:r>
      <w:r w:rsidRPr="00DF7093">
        <w:rPr>
          <w:rFonts w:eastAsia="等线"/>
        </w:rPr>
        <w:tab/>
      </w:r>
      <w:r>
        <w:rPr>
          <w:rFonts w:eastAsia="等线"/>
        </w:rPr>
        <w:t>Key Issue #3 Solutions for evaluation</w:t>
      </w:r>
    </w:p>
    <w:p w14:paraId="2AF2DB09" w14:textId="270AD7B7" w:rsidR="0022695A" w:rsidRDefault="00A670F7" w:rsidP="00A670F7">
      <w:pPr>
        <w:jc w:val="both"/>
        <w:rPr>
          <w:rFonts w:eastAsiaTheme="minorEastAsia"/>
          <w:lang w:eastAsia="zh-CN"/>
        </w:rPr>
      </w:pPr>
      <w:r>
        <w:rPr>
          <w:rFonts w:eastAsiaTheme="minorEastAsia"/>
          <w:lang w:eastAsia="zh-CN"/>
        </w:rPr>
        <w:t>In this section, our proposal is to evaluate</w:t>
      </w:r>
      <w:r w:rsidR="0022695A">
        <w:rPr>
          <w:rFonts w:eastAsiaTheme="minorEastAsia"/>
          <w:lang w:eastAsia="zh-CN"/>
        </w:rPr>
        <w:t xml:space="preserve"> and categorize</w:t>
      </w:r>
      <w:r>
        <w:rPr>
          <w:rFonts w:eastAsiaTheme="minorEastAsia"/>
          <w:lang w:eastAsia="zh-CN"/>
        </w:rPr>
        <w:t xml:space="preserve"> each solution </w:t>
      </w:r>
      <w:r w:rsidR="0022695A">
        <w:rPr>
          <w:rFonts w:eastAsiaTheme="minorEastAsia"/>
          <w:lang w:eastAsia="zh-CN"/>
        </w:rPr>
        <w:t>according to</w:t>
      </w:r>
      <w:r>
        <w:rPr>
          <w:rFonts w:eastAsiaTheme="minorEastAsia"/>
          <w:lang w:eastAsia="zh-CN"/>
        </w:rPr>
        <w:t xml:space="preserve"> these principles</w:t>
      </w:r>
      <w:r w:rsidR="00466335">
        <w:rPr>
          <w:rFonts w:eastAsiaTheme="minorEastAsia"/>
          <w:lang w:eastAsia="zh-CN"/>
        </w:rPr>
        <w:t xml:space="preserve">, </w:t>
      </w:r>
      <w:r w:rsidR="0007065D">
        <w:rPr>
          <w:rFonts w:eastAsiaTheme="minorEastAsia"/>
          <w:lang w:eastAsia="zh-CN"/>
        </w:rPr>
        <w:t>including</w:t>
      </w:r>
      <w:r w:rsidR="00466335" w:rsidRPr="009F4D3F">
        <w:rPr>
          <w:rFonts w:eastAsiaTheme="minorEastAsia" w:hint="eastAsia"/>
          <w:lang w:eastAsia="zh-CN"/>
        </w:rPr>
        <w:t xml:space="preserve"> KI3_</w:t>
      </w:r>
      <w:r w:rsidR="0007065D" w:rsidRPr="009F4D3F">
        <w:rPr>
          <w:rFonts w:eastAsiaTheme="minorEastAsia"/>
          <w:lang w:eastAsia="zh-CN"/>
        </w:rPr>
        <w:t>P1</w:t>
      </w:r>
      <w:r w:rsidR="00466335" w:rsidRPr="009F4D3F">
        <w:rPr>
          <w:rFonts w:eastAsiaTheme="minorEastAsia"/>
          <w:lang w:eastAsia="zh-CN"/>
        </w:rPr>
        <w:t xml:space="preserve">, </w:t>
      </w:r>
      <w:r w:rsidR="00466335" w:rsidRPr="009F4D3F">
        <w:rPr>
          <w:rFonts w:eastAsiaTheme="minorEastAsia" w:hint="eastAsia"/>
          <w:lang w:eastAsia="zh-CN"/>
        </w:rPr>
        <w:t>KI3_</w:t>
      </w:r>
      <w:r w:rsidR="00466335" w:rsidRPr="009F4D3F">
        <w:rPr>
          <w:rFonts w:eastAsiaTheme="minorEastAsia"/>
          <w:lang w:eastAsia="zh-CN"/>
        </w:rPr>
        <w:t>P</w:t>
      </w:r>
      <w:r w:rsidR="0007065D" w:rsidRPr="009F4D3F">
        <w:rPr>
          <w:rFonts w:eastAsiaTheme="minorEastAsia"/>
          <w:lang w:eastAsia="zh-CN"/>
        </w:rPr>
        <w:t>3</w:t>
      </w:r>
      <w:r w:rsidR="00466335" w:rsidRPr="009F4D3F">
        <w:rPr>
          <w:rFonts w:eastAsiaTheme="minorEastAsia"/>
          <w:lang w:eastAsia="zh-CN"/>
        </w:rPr>
        <w:t xml:space="preserve">, </w:t>
      </w:r>
      <w:r w:rsidR="00466335" w:rsidRPr="009F4D3F">
        <w:rPr>
          <w:rFonts w:eastAsiaTheme="minorEastAsia" w:hint="eastAsia"/>
          <w:lang w:eastAsia="zh-CN"/>
        </w:rPr>
        <w:t>KI3_</w:t>
      </w:r>
      <w:r w:rsidR="00466335" w:rsidRPr="009F4D3F">
        <w:rPr>
          <w:rFonts w:eastAsiaTheme="minorEastAsia"/>
          <w:lang w:eastAsia="zh-CN"/>
        </w:rPr>
        <w:t>P</w:t>
      </w:r>
      <w:r w:rsidR="0007065D" w:rsidRPr="009F4D3F">
        <w:rPr>
          <w:rFonts w:eastAsiaTheme="minorEastAsia"/>
          <w:lang w:eastAsia="zh-CN"/>
        </w:rPr>
        <w:t>4</w:t>
      </w:r>
      <w:r w:rsidR="00466335" w:rsidRPr="009F4D3F">
        <w:rPr>
          <w:rFonts w:eastAsiaTheme="minorEastAsia"/>
          <w:lang w:eastAsia="zh-CN"/>
        </w:rPr>
        <w:t xml:space="preserve">, </w:t>
      </w:r>
      <w:r w:rsidR="00466335" w:rsidRPr="009F4D3F">
        <w:rPr>
          <w:rFonts w:eastAsiaTheme="minorEastAsia" w:hint="eastAsia"/>
          <w:lang w:eastAsia="zh-CN"/>
        </w:rPr>
        <w:t>KI3_</w:t>
      </w:r>
      <w:r w:rsidR="00466335" w:rsidRPr="009F4D3F">
        <w:rPr>
          <w:rFonts w:eastAsiaTheme="minorEastAsia"/>
          <w:lang w:eastAsia="zh-CN"/>
        </w:rPr>
        <w:t>P</w:t>
      </w:r>
      <w:r w:rsidR="0007065D" w:rsidRPr="009F4D3F">
        <w:rPr>
          <w:rFonts w:eastAsiaTheme="minorEastAsia"/>
          <w:lang w:eastAsia="zh-CN"/>
        </w:rPr>
        <w:t>5</w:t>
      </w:r>
      <w:r w:rsidR="00466335" w:rsidRPr="009F4D3F">
        <w:rPr>
          <w:rFonts w:eastAsiaTheme="minorEastAsia"/>
          <w:lang w:eastAsia="zh-CN"/>
        </w:rPr>
        <w:t xml:space="preserve">, </w:t>
      </w:r>
      <w:r w:rsidR="00466335" w:rsidRPr="009F4D3F">
        <w:rPr>
          <w:rFonts w:eastAsiaTheme="minorEastAsia" w:hint="eastAsia"/>
          <w:lang w:eastAsia="zh-CN"/>
        </w:rPr>
        <w:t>KI3_</w:t>
      </w:r>
      <w:r w:rsidR="00466335" w:rsidRPr="009F4D3F">
        <w:rPr>
          <w:rFonts w:eastAsiaTheme="minorEastAsia"/>
          <w:lang w:eastAsia="zh-CN"/>
        </w:rPr>
        <w:t>P</w:t>
      </w:r>
      <w:r w:rsidR="0007065D" w:rsidRPr="009F4D3F">
        <w:rPr>
          <w:rFonts w:eastAsiaTheme="minorEastAsia"/>
          <w:lang w:eastAsia="zh-CN"/>
        </w:rPr>
        <w:t xml:space="preserve">9 </w:t>
      </w:r>
      <w:r w:rsidR="00466335" w:rsidRPr="009F4D3F">
        <w:rPr>
          <w:rFonts w:eastAsiaTheme="minorEastAsia"/>
          <w:lang w:eastAsia="zh-CN"/>
        </w:rPr>
        <w:t xml:space="preserve">and </w:t>
      </w:r>
      <w:r w:rsidR="00466335" w:rsidRPr="009F4D3F">
        <w:rPr>
          <w:rFonts w:eastAsiaTheme="minorEastAsia" w:hint="eastAsia"/>
          <w:lang w:eastAsia="zh-CN"/>
        </w:rPr>
        <w:t>KI3_</w:t>
      </w:r>
      <w:r w:rsidR="0007065D" w:rsidRPr="009F4D3F">
        <w:rPr>
          <w:rFonts w:eastAsiaTheme="minorEastAsia"/>
          <w:lang w:eastAsia="zh-CN"/>
        </w:rPr>
        <w:t>P10</w:t>
      </w:r>
      <w:r w:rsidR="00466335" w:rsidRPr="009F4D3F">
        <w:rPr>
          <w:rFonts w:eastAsiaTheme="minorEastAsia"/>
          <w:lang w:eastAsia="zh-CN"/>
        </w:rPr>
        <w:t>,</w:t>
      </w:r>
      <w:r w:rsidR="0022695A">
        <w:rPr>
          <w:rFonts w:eastAsiaTheme="minorEastAsia"/>
          <w:lang w:eastAsia="zh-CN"/>
        </w:rPr>
        <w:t xml:space="preserve"> </w:t>
      </w:r>
      <w:r w:rsidR="00466335">
        <w:rPr>
          <w:rFonts w:eastAsiaTheme="minorEastAsia"/>
          <w:lang w:eastAsia="zh-CN"/>
        </w:rPr>
        <w:t>which</w:t>
      </w:r>
      <w:r w:rsidR="0022695A">
        <w:rPr>
          <w:rFonts w:eastAsiaTheme="minorEastAsia"/>
          <w:lang w:eastAsia="zh-CN"/>
        </w:rPr>
        <w:t xml:space="preserve"> will enable us to determine </w:t>
      </w:r>
      <w:r w:rsidR="0022695A" w:rsidRPr="0022695A">
        <w:rPr>
          <w:rFonts w:eastAsiaTheme="minorEastAsia"/>
          <w:lang w:eastAsia="zh-CN"/>
        </w:rPr>
        <w:t xml:space="preserve">how these principles </w:t>
      </w:r>
      <w:r w:rsidR="0022695A">
        <w:rPr>
          <w:rFonts w:eastAsiaTheme="minorEastAsia"/>
          <w:lang w:eastAsia="zh-CN"/>
        </w:rPr>
        <w:t>can</w:t>
      </w:r>
      <w:r w:rsidR="0022695A" w:rsidRPr="0022695A">
        <w:rPr>
          <w:rFonts w:eastAsiaTheme="minorEastAsia"/>
          <w:lang w:eastAsia="zh-CN"/>
        </w:rPr>
        <w:t xml:space="preserve"> be technically satisfied.</w:t>
      </w:r>
      <w:r>
        <w:rPr>
          <w:rFonts w:eastAsiaTheme="minorEastAsia"/>
          <w:lang w:eastAsia="zh-CN"/>
        </w:rPr>
        <w:t xml:space="preserve"> </w:t>
      </w:r>
    </w:p>
    <w:p w14:paraId="41CA84FF" w14:textId="4C071B80" w:rsidR="00A670F7" w:rsidRDefault="00A670F7" w:rsidP="00A670F7">
      <w:pPr>
        <w:jc w:val="both"/>
        <w:rPr>
          <w:rFonts w:eastAsiaTheme="minorEastAsia"/>
          <w:lang w:eastAsia="zh-CN"/>
        </w:rPr>
      </w:pPr>
      <w:r w:rsidRPr="00F44E53">
        <w:rPr>
          <w:rFonts w:eastAsiaTheme="minorEastAsia"/>
          <w:lang w:eastAsia="zh-CN"/>
        </w:rPr>
        <w:t xml:space="preserve">There are </w:t>
      </w:r>
      <w:r>
        <w:rPr>
          <w:rFonts w:eastAsiaTheme="minorEastAsia"/>
          <w:lang w:eastAsia="zh-CN"/>
        </w:rPr>
        <w:t>10</w:t>
      </w:r>
      <w:r w:rsidRPr="00F44E53">
        <w:rPr>
          <w:rFonts w:eastAsiaTheme="minorEastAsia"/>
          <w:lang w:eastAsia="zh-CN"/>
        </w:rPr>
        <w:t xml:space="preserve"> solutions </w:t>
      </w:r>
      <w:r>
        <w:rPr>
          <w:rFonts w:eastAsiaTheme="minorEastAsia"/>
          <w:lang w:eastAsia="zh-CN"/>
        </w:rPr>
        <w:t>to</w:t>
      </w:r>
      <w:r w:rsidRPr="00F44E53">
        <w:rPr>
          <w:rFonts w:eastAsiaTheme="minorEastAsia"/>
          <w:lang w:eastAsia="zh-CN"/>
        </w:rPr>
        <w:t xml:space="preserve"> the KI#</w:t>
      </w:r>
      <w:r>
        <w:rPr>
          <w:rFonts w:eastAsiaTheme="minorEastAsia"/>
          <w:lang w:eastAsia="zh-CN"/>
        </w:rPr>
        <w:t>3, including Sol#28, 29, 30, 31, 32, 33, 40, 41, 42 and 43</w:t>
      </w:r>
      <w:r w:rsidRPr="00F44E53">
        <w:rPr>
          <w:rFonts w:eastAsiaTheme="minorEastAsia"/>
          <w:lang w:eastAsia="zh-CN"/>
        </w:rPr>
        <w:t xml:space="preserve">. </w:t>
      </w:r>
    </w:p>
    <w:p w14:paraId="4F3E0E34" w14:textId="77777777" w:rsidR="005A7D4D" w:rsidRDefault="005A7D4D" w:rsidP="00A670F7">
      <w:pPr>
        <w:jc w:val="both"/>
        <w:rPr>
          <w:b/>
        </w:rPr>
      </w:pPr>
      <w:r>
        <w:rPr>
          <w:rFonts w:eastAsiaTheme="minorEastAsia"/>
          <w:b/>
          <w:lang w:eastAsia="zh-CN"/>
        </w:rPr>
        <w:t>S</w:t>
      </w:r>
      <w:r>
        <w:rPr>
          <w:rFonts w:eastAsiaTheme="minorEastAsia" w:hint="eastAsia"/>
          <w:b/>
          <w:lang w:eastAsia="zh-CN"/>
        </w:rPr>
        <w:t>oluti</w:t>
      </w:r>
      <w:r>
        <w:rPr>
          <w:rFonts w:eastAsiaTheme="minorEastAsia"/>
          <w:b/>
          <w:lang w:eastAsia="zh-CN"/>
        </w:rPr>
        <w:t>on evaluation f</w:t>
      </w:r>
      <w:r w:rsidR="0022695A" w:rsidRPr="005A7D4D">
        <w:rPr>
          <w:rFonts w:eastAsiaTheme="minorEastAsia"/>
          <w:b/>
          <w:lang w:eastAsia="zh-CN"/>
        </w:rPr>
        <w:t xml:space="preserve">or </w:t>
      </w:r>
      <w:r w:rsidR="0022695A" w:rsidRPr="005A7D4D">
        <w:rPr>
          <w:rFonts w:hint="eastAsia"/>
          <w:b/>
        </w:rPr>
        <w:t>KI3_</w:t>
      </w:r>
      <w:r>
        <w:rPr>
          <w:b/>
        </w:rPr>
        <w:t>P1</w:t>
      </w:r>
    </w:p>
    <w:p w14:paraId="47B6E161" w14:textId="2288998B" w:rsidR="0022695A" w:rsidRPr="005A7D4D" w:rsidRDefault="001B3CD9" w:rsidP="00A670F7">
      <w:pPr>
        <w:jc w:val="both"/>
        <w:rPr>
          <w:rFonts w:eastAsiaTheme="minorEastAsia"/>
          <w:lang w:eastAsia="zh-CN"/>
        </w:rPr>
      </w:pPr>
      <w:r w:rsidRPr="005A7D4D">
        <w:rPr>
          <w:rFonts w:eastAsiaTheme="minorEastAsia"/>
          <w:lang w:eastAsia="zh-CN"/>
        </w:rPr>
        <w:t>Sol#28, 29, 30, 31, 32, 40, 41, 42 and 43</w:t>
      </w:r>
      <w:r w:rsidRPr="005A7D4D">
        <w:t xml:space="preserve"> </w:t>
      </w:r>
      <w:r w:rsidR="00A629B5" w:rsidRPr="005A7D4D">
        <w:rPr>
          <w:rFonts w:eastAsiaTheme="minorEastAsia"/>
          <w:lang w:eastAsia="zh-CN"/>
        </w:rPr>
        <w:t>can support this principle, and these solutions can be categorized into two types:</w:t>
      </w:r>
    </w:p>
    <w:p w14:paraId="311C8683" w14:textId="0C7E543B" w:rsidR="00A629B5" w:rsidRDefault="005234E7" w:rsidP="00A629B5">
      <w:pPr>
        <w:pStyle w:val="B1"/>
        <w:ind w:left="0" w:firstLine="0"/>
        <w:jc w:val="both"/>
        <w:rPr>
          <w:rFonts w:eastAsia="MS Mincho"/>
        </w:rPr>
      </w:pPr>
      <w:r>
        <w:rPr>
          <w:rFonts w:eastAsiaTheme="minorEastAsia"/>
          <w:lang w:eastAsia="zh-CN"/>
        </w:rPr>
        <w:t>Alternative 1:</w:t>
      </w:r>
      <w:r w:rsidR="00A629B5">
        <w:rPr>
          <w:rFonts w:eastAsiaTheme="minorEastAsia"/>
          <w:lang w:eastAsia="zh-CN"/>
        </w:rPr>
        <w:t xml:space="preserve"> </w:t>
      </w:r>
      <w:r w:rsidR="00A629B5" w:rsidRPr="00E34BDE">
        <w:rPr>
          <w:rFonts w:eastAsiaTheme="minorEastAsia"/>
          <w:lang w:eastAsia="zh-CN"/>
        </w:rPr>
        <w:t>The IMS</w:t>
      </w:r>
      <w:r w:rsidR="00A629B5">
        <w:rPr>
          <w:rFonts w:eastAsiaTheme="minorEastAsia"/>
          <w:lang w:eastAsia="zh-CN"/>
        </w:rPr>
        <w:t xml:space="preserve"> system determines</w:t>
      </w:r>
      <w:r w:rsidR="00A629B5" w:rsidRPr="00E34BDE">
        <w:rPr>
          <w:rFonts w:eastAsiaTheme="minorEastAsia"/>
          <w:lang w:eastAsia="zh-CN"/>
        </w:rPr>
        <w:t xml:space="preserve"> </w:t>
      </w:r>
      <w:r w:rsidR="00A629B5">
        <w:rPr>
          <w:rFonts w:eastAsiaTheme="minorEastAsia"/>
          <w:lang w:eastAsia="zh-CN"/>
        </w:rPr>
        <w:t>whether the</w:t>
      </w:r>
      <w:r w:rsidR="00A629B5" w:rsidRPr="00A629B5">
        <w:rPr>
          <w:rFonts w:hint="eastAsia"/>
        </w:rPr>
        <w:t xml:space="preserve"> </w:t>
      </w:r>
      <w:r w:rsidR="00A629B5" w:rsidRPr="00FF3521">
        <w:rPr>
          <w:rFonts w:hint="eastAsia"/>
        </w:rPr>
        <w:t>two parties</w:t>
      </w:r>
      <w:r w:rsidR="00A629B5">
        <w:t xml:space="preserve"> are </w:t>
      </w:r>
      <w:r w:rsidR="00A629B5" w:rsidRPr="00FF3521">
        <w:rPr>
          <w:rFonts w:hint="eastAsia"/>
        </w:rPr>
        <w:t xml:space="preserve">served </w:t>
      </w:r>
      <w:r w:rsidR="00A629B5">
        <w:t>by the same satellite</w:t>
      </w:r>
      <w:r w:rsidR="00BC278D">
        <w:t xml:space="preserve"> </w:t>
      </w:r>
      <w:r w:rsidR="00A629B5" w:rsidRPr="00F22F6C">
        <w:t>or interconnected satellites</w:t>
      </w:r>
      <w:r w:rsidR="00A629B5">
        <w:rPr>
          <w:rFonts w:eastAsia="MS Mincho"/>
        </w:rPr>
        <w:t>, as described in Sol#30,</w:t>
      </w:r>
      <w:r w:rsidR="00A629B5" w:rsidRPr="00F44E53">
        <w:rPr>
          <w:rFonts w:eastAsia="MS Mincho"/>
        </w:rPr>
        <w:t xml:space="preserve"> Sol#</w:t>
      </w:r>
      <w:r w:rsidR="00A629B5">
        <w:rPr>
          <w:rFonts w:eastAsia="MS Mincho"/>
        </w:rPr>
        <w:t>3</w:t>
      </w:r>
      <w:r w:rsidR="00A629B5" w:rsidRPr="00F44E53">
        <w:rPr>
          <w:rFonts w:eastAsia="MS Mincho"/>
        </w:rPr>
        <w:t>2</w:t>
      </w:r>
      <w:r w:rsidR="00A629B5">
        <w:rPr>
          <w:rFonts w:eastAsia="MS Mincho"/>
        </w:rPr>
        <w:t xml:space="preserve">, </w:t>
      </w:r>
      <w:r w:rsidR="00A629B5" w:rsidRPr="00F44E53">
        <w:rPr>
          <w:rFonts w:eastAsia="MS Mincho"/>
        </w:rPr>
        <w:t>Sol#</w:t>
      </w:r>
      <w:r w:rsidR="00A629B5">
        <w:rPr>
          <w:rFonts w:eastAsia="MS Mincho"/>
        </w:rPr>
        <w:t>40</w:t>
      </w:r>
      <w:r w:rsidR="00B17062">
        <w:rPr>
          <w:rFonts w:eastAsia="MS Mincho"/>
        </w:rPr>
        <w:t xml:space="preserve">, </w:t>
      </w:r>
      <w:r w:rsidR="00B17062" w:rsidRPr="00F44E53">
        <w:rPr>
          <w:rFonts w:eastAsia="MS Mincho"/>
        </w:rPr>
        <w:t>Sol#</w:t>
      </w:r>
      <w:r w:rsidR="00B17062">
        <w:rPr>
          <w:rFonts w:eastAsia="MS Mincho"/>
        </w:rPr>
        <w:t xml:space="preserve">41, </w:t>
      </w:r>
      <w:r w:rsidR="00B17062" w:rsidRPr="00F44E53">
        <w:rPr>
          <w:rFonts w:eastAsia="MS Mincho"/>
        </w:rPr>
        <w:t>Sol#</w:t>
      </w:r>
      <w:r w:rsidR="00B17062">
        <w:rPr>
          <w:rFonts w:eastAsia="MS Mincho"/>
        </w:rPr>
        <w:t xml:space="preserve">42 and </w:t>
      </w:r>
      <w:r w:rsidR="00B17062" w:rsidRPr="00F44E53">
        <w:rPr>
          <w:rFonts w:eastAsia="MS Mincho"/>
        </w:rPr>
        <w:t>Sol#</w:t>
      </w:r>
      <w:r w:rsidR="00B17062">
        <w:rPr>
          <w:rFonts w:eastAsia="MS Mincho"/>
        </w:rPr>
        <w:t>43</w:t>
      </w:r>
      <w:r w:rsidR="00A629B5" w:rsidRPr="00F44E53">
        <w:rPr>
          <w:rFonts w:eastAsia="MS Mincho"/>
        </w:rPr>
        <w:t xml:space="preserve">. </w:t>
      </w:r>
    </w:p>
    <w:p w14:paraId="3341B195" w14:textId="1850C076" w:rsidR="00A629B5" w:rsidRDefault="005234E7" w:rsidP="00A629B5">
      <w:pPr>
        <w:pStyle w:val="B1"/>
        <w:ind w:left="0" w:firstLine="0"/>
        <w:jc w:val="both"/>
        <w:rPr>
          <w:rFonts w:eastAsia="MS Mincho"/>
        </w:rPr>
      </w:pPr>
      <w:r>
        <w:rPr>
          <w:rFonts w:eastAsiaTheme="minorEastAsia"/>
          <w:lang w:eastAsia="zh-CN"/>
        </w:rPr>
        <w:t>Alternative 2:</w:t>
      </w:r>
      <w:r w:rsidR="00A629B5">
        <w:rPr>
          <w:rFonts w:eastAsiaTheme="minorEastAsia"/>
          <w:lang w:eastAsia="zh-CN"/>
        </w:rPr>
        <w:t xml:space="preserve"> 5GC </w:t>
      </w:r>
      <w:r w:rsidR="00B17062">
        <w:rPr>
          <w:rFonts w:eastAsiaTheme="minorEastAsia"/>
          <w:lang w:eastAsia="zh-CN"/>
        </w:rPr>
        <w:t xml:space="preserve">determines </w:t>
      </w:r>
      <w:r w:rsidR="00A629B5">
        <w:rPr>
          <w:rFonts w:eastAsiaTheme="minorEastAsia"/>
          <w:lang w:eastAsia="zh-CN"/>
        </w:rPr>
        <w:t>whether the</w:t>
      </w:r>
      <w:r w:rsidR="00A629B5" w:rsidRPr="00A629B5">
        <w:rPr>
          <w:rFonts w:hint="eastAsia"/>
        </w:rPr>
        <w:t xml:space="preserve"> </w:t>
      </w:r>
      <w:r w:rsidR="00A629B5" w:rsidRPr="00FF3521">
        <w:rPr>
          <w:rFonts w:hint="eastAsia"/>
        </w:rPr>
        <w:t>two parties</w:t>
      </w:r>
      <w:r w:rsidR="00A629B5">
        <w:t xml:space="preserve"> are </w:t>
      </w:r>
      <w:r w:rsidR="00A629B5" w:rsidRPr="00FF3521">
        <w:rPr>
          <w:rFonts w:hint="eastAsia"/>
        </w:rPr>
        <w:t xml:space="preserve">served </w:t>
      </w:r>
      <w:r w:rsidR="00A629B5">
        <w:t>by the same satellite</w:t>
      </w:r>
      <w:r w:rsidR="00BC278D">
        <w:t xml:space="preserve"> </w:t>
      </w:r>
      <w:r w:rsidR="00A629B5" w:rsidRPr="00F22F6C">
        <w:t>or interconnected satellites</w:t>
      </w:r>
      <w:r w:rsidR="00A629B5">
        <w:rPr>
          <w:rFonts w:eastAsia="MS Mincho"/>
        </w:rPr>
        <w:t>, as described in Sol#28,</w:t>
      </w:r>
      <w:r w:rsidR="00A629B5" w:rsidRPr="00F44E53">
        <w:rPr>
          <w:rFonts w:eastAsia="MS Mincho"/>
        </w:rPr>
        <w:t xml:space="preserve"> Sol#2</w:t>
      </w:r>
      <w:r w:rsidR="00A629B5">
        <w:rPr>
          <w:rFonts w:eastAsia="MS Mincho"/>
        </w:rPr>
        <w:t xml:space="preserve">9, </w:t>
      </w:r>
      <w:r w:rsidR="00B17062">
        <w:rPr>
          <w:rFonts w:eastAsia="MS Mincho"/>
        </w:rPr>
        <w:t xml:space="preserve">and </w:t>
      </w:r>
      <w:r w:rsidR="00A629B5">
        <w:rPr>
          <w:rFonts w:eastAsia="MS Mincho"/>
        </w:rPr>
        <w:t>Sol#31</w:t>
      </w:r>
      <w:r w:rsidR="00A629B5" w:rsidRPr="00F44E53">
        <w:rPr>
          <w:rFonts w:eastAsia="MS Mincho"/>
        </w:rPr>
        <w:t>.</w:t>
      </w:r>
    </w:p>
    <w:p w14:paraId="5DECE491" w14:textId="4AE5746C" w:rsidR="00AC04AC" w:rsidRDefault="003D11D8" w:rsidP="006B3F64">
      <w:pPr>
        <w:pStyle w:val="B1"/>
        <w:ind w:left="0" w:firstLine="0"/>
        <w:jc w:val="both"/>
        <w:rPr>
          <w:rFonts w:eastAsiaTheme="minorEastAsia"/>
          <w:lang w:eastAsia="zh-CN"/>
        </w:rPr>
      </w:pPr>
      <w:r w:rsidRPr="003D11D8">
        <w:rPr>
          <w:rFonts w:eastAsia="MS Mincho"/>
        </w:rPr>
        <w:t>Since the proposals supporting Alternative 2 all have restrictio</w:t>
      </w:r>
      <w:r w:rsidRPr="0007065D">
        <w:rPr>
          <w:rFonts w:eastAsia="MS Mincho"/>
        </w:rPr>
        <w:t xml:space="preserve">ns on deployment, i.e., do not satisfy </w:t>
      </w:r>
      <w:r w:rsidRPr="0007065D">
        <w:rPr>
          <w:rFonts w:hint="eastAsia"/>
        </w:rPr>
        <w:t>KI3_</w:t>
      </w:r>
      <w:r w:rsidRPr="0007065D">
        <w:t xml:space="preserve">P11, </w:t>
      </w:r>
      <w:r w:rsidR="005234E7" w:rsidRPr="0007065D">
        <w:rPr>
          <w:rFonts w:eastAsiaTheme="minorEastAsia"/>
          <w:lang w:eastAsia="zh-CN"/>
        </w:rPr>
        <w:t>Alternative 1</w:t>
      </w:r>
      <w:r w:rsidRPr="0007065D">
        <w:rPr>
          <w:rFonts w:eastAsiaTheme="minorEastAsia"/>
          <w:lang w:eastAsia="zh-CN"/>
        </w:rPr>
        <w:t xml:space="preserve"> is suggested as way forward.</w:t>
      </w:r>
    </w:p>
    <w:p w14:paraId="5C8E20BF" w14:textId="73520FEB" w:rsidR="005A7D4D" w:rsidRPr="005A7D4D" w:rsidRDefault="005A7D4D" w:rsidP="005A7D4D">
      <w:pPr>
        <w:jc w:val="both"/>
        <w:rPr>
          <w:b/>
        </w:rPr>
      </w:pPr>
      <w:r>
        <w:rPr>
          <w:rFonts w:eastAsiaTheme="minorEastAsia"/>
          <w:b/>
          <w:lang w:eastAsia="zh-CN"/>
        </w:rPr>
        <w:t>S</w:t>
      </w:r>
      <w:r>
        <w:rPr>
          <w:rFonts w:eastAsiaTheme="minorEastAsia" w:hint="eastAsia"/>
          <w:b/>
          <w:lang w:eastAsia="zh-CN"/>
        </w:rPr>
        <w:t>oluti</w:t>
      </w:r>
      <w:r>
        <w:rPr>
          <w:rFonts w:eastAsiaTheme="minorEastAsia"/>
          <w:b/>
          <w:lang w:eastAsia="zh-CN"/>
        </w:rPr>
        <w:t>on evaluation f</w:t>
      </w:r>
      <w:r w:rsidRPr="005A7D4D">
        <w:rPr>
          <w:rFonts w:eastAsiaTheme="minorEastAsia"/>
          <w:b/>
          <w:lang w:eastAsia="zh-CN"/>
        </w:rPr>
        <w:t xml:space="preserve">or </w:t>
      </w:r>
      <w:r w:rsidRPr="005A7D4D">
        <w:rPr>
          <w:rFonts w:hint="eastAsia"/>
          <w:b/>
        </w:rPr>
        <w:t>KI3_</w:t>
      </w:r>
      <w:r>
        <w:rPr>
          <w:b/>
        </w:rPr>
        <w:t>P3</w:t>
      </w:r>
    </w:p>
    <w:p w14:paraId="0380867A" w14:textId="0ADE0380" w:rsidR="005A7D4D" w:rsidRDefault="00F13464" w:rsidP="00F13464">
      <w:pPr>
        <w:jc w:val="both"/>
      </w:pPr>
      <w:r>
        <w:rPr>
          <w:rFonts w:eastAsiaTheme="minorEastAsia"/>
          <w:lang w:eastAsia="zh-CN"/>
        </w:rPr>
        <w:t xml:space="preserve">For </w:t>
      </w:r>
      <w:r w:rsidRPr="00FF3521">
        <w:rPr>
          <w:rFonts w:hint="eastAsia"/>
        </w:rPr>
        <w:t>KI3_</w:t>
      </w:r>
      <w:r>
        <w:t>P</w:t>
      </w:r>
      <w:r w:rsidR="007F1EE0">
        <w:t>3</w:t>
      </w:r>
      <w:r>
        <w:t>, t</w:t>
      </w:r>
      <w:r w:rsidRPr="00FF3521">
        <w:rPr>
          <w:rFonts w:hint="eastAsia"/>
        </w:rPr>
        <w:t xml:space="preserve">he two parties </w:t>
      </w:r>
      <w:r w:rsidRPr="00FF3521">
        <w:t>do</w:t>
      </w:r>
      <w:r w:rsidRPr="00FF3521">
        <w:rPr>
          <w:rFonts w:hint="eastAsia"/>
        </w:rPr>
        <w:t xml:space="preserve"> not need to belong to the same HPLMN</w:t>
      </w:r>
      <w:r>
        <w:t xml:space="preserve">. </w:t>
      </w:r>
    </w:p>
    <w:p w14:paraId="5459F799" w14:textId="1BCC2191" w:rsidR="00233A17" w:rsidRPr="00DE4C0D" w:rsidRDefault="0007065D" w:rsidP="00F13464">
      <w:pPr>
        <w:jc w:val="both"/>
        <w:rPr>
          <w:rFonts w:eastAsia="等线"/>
          <w:lang w:eastAsia="zh-CN"/>
        </w:rPr>
      </w:pPr>
      <w:r w:rsidRPr="00DE4C0D">
        <w:rPr>
          <w:rFonts w:eastAsiaTheme="minorEastAsia" w:hint="eastAsia"/>
          <w:lang w:eastAsia="zh-CN"/>
        </w:rPr>
        <w:t>H</w:t>
      </w:r>
      <w:r w:rsidRPr="00DE4C0D">
        <w:rPr>
          <w:rFonts w:eastAsiaTheme="minorEastAsia"/>
          <w:lang w:eastAsia="zh-CN"/>
        </w:rPr>
        <w:t xml:space="preserve">owever, UE-Satellite-UE </w:t>
      </w:r>
      <w:r w:rsidR="009F4D3F" w:rsidRPr="00DE4C0D">
        <w:rPr>
          <w:rFonts w:eastAsiaTheme="minorEastAsia"/>
          <w:lang w:eastAsia="zh-CN"/>
        </w:rPr>
        <w:t xml:space="preserve">communication </w:t>
      </w:r>
      <w:r w:rsidRPr="00DE4C0D">
        <w:rPr>
          <w:rFonts w:eastAsiaTheme="minorEastAsia"/>
          <w:lang w:eastAsia="zh-CN"/>
        </w:rPr>
        <w:t xml:space="preserve">is not a </w:t>
      </w:r>
      <w:r w:rsidR="009F4D3F" w:rsidRPr="00DE4C0D">
        <w:rPr>
          <w:rFonts w:eastAsiaTheme="minorEastAsia"/>
          <w:lang w:eastAsia="zh-CN"/>
        </w:rPr>
        <w:t>basic</w:t>
      </w:r>
      <w:r w:rsidRPr="00DE4C0D">
        <w:rPr>
          <w:rFonts w:eastAsiaTheme="minorEastAsia"/>
          <w:lang w:eastAsia="zh-CN"/>
        </w:rPr>
        <w:t xml:space="preserve"> </w:t>
      </w:r>
      <w:r w:rsidR="009F4D3F" w:rsidRPr="00DE4C0D">
        <w:rPr>
          <w:rFonts w:eastAsiaTheme="minorEastAsia"/>
          <w:lang w:eastAsia="zh-CN"/>
        </w:rPr>
        <w:t xml:space="preserve">telecommunication </w:t>
      </w:r>
      <w:r w:rsidRPr="00DE4C0D">
        <w:rPr>
          <w:rFonts w:eastAsiaTheme="minorEastAsia"/>
          <w:lang w:eastAsia="zh-CN"/>
        </w:rPr>
        <w:t xml:space="preserve">service, so it's worth considering whether roaming </w:t>
      </w:r>
      <w:r w:rsidR="00DE4C0D" w:rsidRPr="00DE4C0D">
        <w:rPr>
          <w:rFonts w:eastAsiaTheme="minorEastAsia"/>
          <w:lang w:eastAsia="zh-CN"/>
        </w:rPr>
        <w:t xml:space="preserve">for this kind of service </w:t>
      </w:r>
      <w:r w:rsidRPr="00DE4C0D">
        <w:rPr>
          <w:rFonts w:eastAsiaTheme="minorEastAsia"/>
          <w:lang w:eastAsia="zh-CN"/>
        </w:rPr>
        <w:t xml:space="preserve">is </w:t>
      </w:r>
      <w:r w:rsidR="00DE4C0D" w:rsidRPr="00DE4C0D">
        <w:rPr>
          <w:rFonts w:eastAsiaTheme="minorEastAsia"/>
          <w:lang w:eastAsia="zh-CN"/>
        </w:rPr>
        <w:t>needed at present</w:t>
      </w:r>
      <w:r w:rsidRPr="00DE4C0D">
        <w:rPr>
          <w:rFonts w:eastAsiaTheme="minorEastAsia"/>
          <w:lang w:eastAsia="zh-CN"/>
        </w:rPr>
        <w:t xml:space="preserve">. Roaming </w:t>
      </w:r>
      <w:r w:rsidR="00DE4C0D" w:rsidRPr="00DE4C0D">
        <w:rPr>
          <w:rFonts w:eastAsiaTheme="minorEastAsia"/>
          <w:lang w:eastAsia="zh-CN"/>
        </w:rPr>
        <w:t>faces</w:t>
      </w:r>
      <w:r w:rsidRPr="00DE4C0D">
        <w:rPr>
          <w:rFonts w:eastAsiaTheme="minorEastAsia"/>
          <w:lang w:eastAsia="zh-CN"/>
        </w:rPr>
        <w:t xml:space="preserve"> various ch</w:t>
      </w:r>
      <w:r w:rsidR="00DE4C0D" w:rsidRPr="00DE4C0D">
        <w:rPr>
          <w:rFonts w:eastAsiaTheme="minorEastAsia"/>
          <w:lang w:eastAsia="zh-CN"/>
        </w:rPr>
        <w:t>allenges, such as business feasibility, billing and charging, service provisioning.</w:t>
      </w:r>
    </w:p>
    <w:p w14:paraId="59B9789F" w14:textId="09BD8A19" w:rsidR="0007065D" w:rsidRDefault="00233A17" w:rsidP="00F13464">
      <w:pPr>
        <w:jc w:val="both"/>
        <w:rPr>
          <w:rFonts w:eastAsia="等线"/>
          <w:lang w:eastAsia="zh-CN"/>
        </w:rPr>
      </w:pPr>
      <w:r w:rsidRPr="00DE4C0D">
        <w:rPr>
          <w:rFonts w:eastAsia="等线"/>
          <w:lang w:eastAsia="zh-CN"/>
        </w:rPr>
        <w:t xml:space="preserve">Therefore, the requirement of roaming scenario for UE-Satellite-UE </w:t>
      </w:r>
      <w:r w:rsidR="00DE4BF4" w:rsidRPr="00DE4C0D">
        <w:rPr>
          <w:rFonts w:eastAsia="等线"/>
          <w:lang w:eastAsia="zh-CN"/>
        </w:rPr>
        <w:t xml:space="preserve">communication </w:t>
      </w:r>
      <w:r w:rsidRPr="00DE4C0D">
        <w:rPr>
          <w:rFonts w:eastAsia="等线"/>
          <w:lang w:eastAsia="zh-CN"/>
        </w:rPr>
        <w:t xml:space="preserve">needs to be </w:t>
      </w:r>
      <w:r w:rsidR="005D47DD">
        <w:rPr>
          <w:rFonts w:eastAsia="等线" w:hint="eastAsia"/>
          <w:lang w:eastAsia="zh-CN"/>
        </w:rPr>
        <w:t>justified</w:t>
      </w:r>
      <w:r w:rsidRPr="00DE4C0D">
        <w:rPr>
          <w:rFonts w:eastAsia="等线"/>
          <w:lang w:eastAsia="zh-CN"/>
        </w:rPr>
        <w:t>.</w:t>
      </w:r>
    </w:p>
    <w:p w14:paraId="4EB38D01" w14:textId="22DB1637" w:rsidR="00643296" w:rsidRPr="00643296" w:rsidRDefault="00643296" w:rsidP="0007065D">
      <w:pPr>
        <w:jc w:val="both"/>
        <w:rPr>
          <w:rFonts w:eastAsiaTheme="minorEastAsia"/>
          <w:lang w:eastAsia="zh-CN"/>
        </w:rPr>
      </w:pPr>
      <w:r w:rsidRPr="00AD460A">
        <w:rPr>
          <w:rFonts w:eastAsiaTheme="minorEastAsia" w:hint="eastAsia"/>
          <w:lang w:eastAsia="zh-CN"/>
        </w:rPr>
        <w:lastRenderedPageBreak/>
        <w:t>F</w:t>
      </w:r>
      <w:r w:rsidRPr="00AD460A">
        <w:rPr>
          <w:rFonts w:eastAsiaTheme="minorEastAsia"/>
          <w:lang w:eastAsia="zh-CN"/>
        </w:rPr>
        <w:t>or home-routed roaming, Sol#28</w:t>
      </w:r>
      <w:r w:rsidR="0007065D" w:rsidRPr="00AD460A">
        <w:rPr>
          <w:rFonts w:eastAsiaTheme="minorEastAsia"/>
          <w:lang w:eastAsia="zh-CN"/>
        </w:rPr>
        <w:t xml:space="preserve"> is</w:t>
      </w:r>
      <w:r w:rsidR="00233A17" w:rsidRPr="00AD460A">
        <w:rPr>
          <w:rFonts w:eastAsia="MS Mincho"/>
        </w:rPr>
        <w:t xml:space="preserve"> the only proposed solution</w:t>
      </w:r>
      <w:r w:rsidR="005B76B0" w:rsidRPr="00AD460A">
        <w:rPr>
          <w:rFonts w:eastAsia="MS Mincho"/>
        </w:rPr>
        <w:t>,</w:t>
      </w:r>
      <w:r w:rsidR="0007065D" w:rsidRPr="00AD460A">
        <w:rPr>
          <w:rFonts w:eastAsia="MS Mincho"/>
        </w:rPr>
        <w:t xml:space="preserve"> but</w:t>
      </w:r>
      <w:r w:rsidR="00233A17" w:rsidRPr="00AD460A">
        <w:rPr>
          <w:rFonts w:eastAsia="MS Mincho"/>
        </w:rPr>
        <w:t xml:space="preserve"> it cannot support LI</w:t>
      </w:r>
      <w:r w:rsidR="005B76B0" w:rsidRPr="00AD460A">
        <w:rPr>
          <w:rFonts w:eastAsia="MS Mincho"/>
        </w:rPr>
        <w:t>, resulting no solution to support this scenario</w:t>
      </w:r>
      <w:r w:rsidR="00233A17" w:rsidRPr="00AD460A">
        <w:rPr>
          <w:rFonts w:eastAsia="MS Mincho"/>
        </w:rPr>
        <w:t>.</w:t>
      </w:r>
      <w:r w:rsidR="00233A17">
        <w:rPr>
          <w:rFonts w:eastAsia="MS Mincho"/>
        </w:rPr>
        <w:t xml:space="preserve"> </w:t>
      </w:r>
    </w:p>
    <w:p w14:paraId="60228CF8" w14:textId="4EA8AB31" w:rsidR="00643296" w:rsidRDefault="0007065D" w:rsidP="00F13464">
      <w:pPr>
        <w:jc w:val="both"/>
        <w:rPr>
          <w:rFonts w:eastAsia="MS Mincho"/>
        </w:rPr>
      </w:pPr>
      <w:r>
        <w:t>For local breakout roaming</w:t>
      </w:r>
      <w:r w:rsidR="007F1EE0">
        <w:t xml:space="preserve">, </w:t>
      </w:r>
      <w:r w:rsidR="00137A00">
        <w:rPr>
          <w:rFonts w:eastAsiaTheme="minorEastAsia"/>
          <w:lang w:eastAsia="zh-CN"/>
        </w:rPr>
        <w:t>Sol#</w:t>
      </w:r>
      <w:r w:rsidR="00137A00">
        <w:rPr>
          <w:rFonts w:eastAsia="MS Mincho"/>
        </w:rPr>
        <w:t>3</w:t>
      </w:r>
      <w:r w:rsidR="00137A00" w:rsidRPr="00F44E53">
        <w:rPr>
          <w:rFonts w:eastAsia="MS Mincho"/>
        </w:rPr>
        <w:t>2</w:t>
      </w:r>
      <w:r w:rsidR="005B76B0">
        <w:rPr>
          <w:rFonts w:eastAsia="MS Mincho"/>
        </w:rPr>
        <w:t xml:space="preserve"> is</w:t>
      </w:r>
      <w:r w:rsidR="007F1EE0">
        <w:rPr>
          <w:rFonts w:eastAsia="MS Mincho"/>
        </w:rPr>
        <w:t xml:space="preserve"> </w:t>
      </w:r>
      <w:r w:rsidR="00137A00">
        <w:rPr>
          <w:rFonts w:eastAsia="MS Mincho"/>
        </w:rPr>
        <w:t xml:space="preserve">the only solution </w:t>
      </w:r>
      <w:r w:rsidR="007F1EE0">
        <w:rPr>
          <w:rFonts w:eastAsia="MS Mincho"/>
        </w:rPr>
        <w:t>that considers</w:t>
      </w:r>
      <w:r w:rsidR="00137A00">
        <w:t xml:space="preserve"> local breakout roaming</w:t>
      </w:r>
      <w:r w:rsidR="00137A00" w:rsidRPr="00137A00">
        <w:rPr>
          <w:rFonts w:eastAsia="MS Mincho"/>
        </w:rPr>
        <w:t xml:space="preserve"> </w:t>
      </w:r>
      <w:r w:rsidR="00137A00">
        <w:rPr>
          <w:rFonts w:eastAsia="MS Mincho"/>
        </w:rPr>
        <w:t>scenario</w:t>
      </w:r>
      <w:r w:rsidR="007F1EE0">
        <w:rPr>
          <w:rFonts w:eastAsia="MS Mincho"/>
        </w:rPr>
        <w:t>s and supports</w:t>
      </w:r>
      <w:r w:rsidR="00137A00" w:rsidRPr="00137A00">
        <w:rPr>
          <w:rFonts w:eastAsia="MS Mincho"/>
        </w:rPr>
        <w:t xml:space="preserve"> KI3_P</w:t>
      </w:r>
      <w:r w:rsidR="00643296">
        <w:rPr>
          <w:rFonts w:eastAsia="MS Mincho"/>
        </w:rPr>
        <w:t>6</w:t>
      </w:r>
      <w:r w:rsidR="007F1EE0">
        <w:rPr>
          <w:rFonts w:eastAsia="MS Mincho"/>
        </w:rPr>
        <w:t xml:space="preserve"> at the same time</w:t>
      </w:r>
      <w:r w:rsidR="00137A00">
        <w:rPr>
          <w:rFonts w:eastAsia="MS Mincho"/>
        </w:rPr>
        <w:t xml:space="preserve">. </w:t>
      </w:r>
    </w:p>
    <w:p w14:paraId="37BC4F4B" w14:textId="372816C6" w:rsidR="005B76B0" w:rsidRDefault="005B76B0" w:rsidP="00F13464">
      <w:pPr>
        <w:jc w:val="both"/>
        <w:rPr>
          <w:rFonts w:eastAsia="MS Mincho"/>
        </w:rPr>
      </w:pPr>
      <w:r w:rsidRPr="00AD460A">
        <w:rPr>
          <w:rFonts w:eastAsia="MS Mincho"/>
        </w:rPr>
        <w:t xml:space="preserve">Based on the above observations, we suggest to use </w:t>
      </w:r>
      <w:r w:rsidRPr="00AD460A">
        <w:rPr>
          <w:rFonts w:eastAsiaTheme="minorEastAsia"/>
          <w:lang w:eastAsia="zh-CN"/>
        </w:rPr>
        <w:t>Sol#</w:t>
      </w:r>
      <w:r w:rsidRPr="00AD460A">
        <w:rPr>
          <w:rFonts w:eastAsia="MS Mincho"/>
        </w:rPr>
        <w:t>32 as a baseline to support local breakout roaming scenario.</w:t>
      </w:r>
    </w:p>
    <w:p w14:paraId="61B774E2" w14:textId="55D72534" w:rsidR="00643296" w:rsidRPr="005A7D4D" w:rsidRDefault="00643296" w:rsidP="00643296">
      <w:pPr>
        <w:jc w:val="both"/>
        <w:rPr>
          <w:b/>
        </w:rPr>
      </w:pPr>
      <w:r>
        <w:rPr>
          <w:rFonts w:eastAsiaTheme="minorEastAsia"/>
          <w:b/>
          <w:lang w:eastAsia="zh-CN"/>
        </w:rPr>
        <w:t>S</w:t>
      </w:r>
      <w:r>
        <w:rPr>
          <w:rFonts w:eastAsiaTheme="minorEastAsia" w:hint="eastAsia"/>
          <w:b/>
          <w:lang w:eastAsia="zh-CN"/>
        </w:rPr>
        <w:t>oluti</w:t>
      </w:r>
      <w:r>
        <w:rPr>
          <w:rFonts w:eastAsiaTheme="minorEastAsia"/>
          <w:b/>
          <w:lang w:eastAsia="zh-CN"/>
        </w:rPr>
        <w:t>on evaluation f</w:t>
      </w:r>
      <w:r w:rsidRPr="005A7D4D">
        <w:rPr>
          <w:rFonts w:eastAsiaTheme="minorEastAsia"/>
          <w:b/>
          <w:lang w:eastAsia="zh-CN"/>
        </w:rPr>
        <w:t xml:space="preserve">or </w:t>
      </w:r>
      <w:r w:rsidRPr="005A7D4D">
        <w:rPr>
          <w:rFonts w:hint="eastAsia"/>
          <w:b/>
        </w:rPr>
        <w:t>KI3_</w:t>
      </w:r>
      <w:r>
        <w:rPr>
          <w:b/>
        </w:rPr>
        <w:t>P4</w:t>
      </w:r>
    </w:p>
    <w:p w14:paraId="4FACB334" w14:textId="208BDD68" w:rsidR="002705AC" w:rsidRDefault="00643296" w:rsidP="002705AC">
      <w:pPr>
        <w:jc w:val="both"/>
        <w:rPr>
          <w:rFonts w:eastAsiaTheme="minorEastAsia"/>
          <w:lang w:eastAsia="zh-CN"/>
        </w:rPr>
      </w:pPr>
      <w:r>
        <w:t>T</w:t>
      </w:r>
      <w:r w:rsidR="007F1EE0" w:rsidRPr="00FF3521">
        <w:rPr>
          <w:rFonts w:hint="eastAsia"/>
        </w:rPr>
        <w:t xml:space="preserve">he </w:t>
      </w:r>
      <w:r w:rsidR="007F1EE0">
        <w:t xml:space="preserve">parameters </w:t>
      </w:r>
      <w:r w:rsidR="007F1EE0" w:rsidRPr="00FF3521">
        <w:t xml:space="preserve">used to determine possibility of </w:t>
      </w:r>
      <w:r w:rsidR="002705AC">
        <w:t>UE-Satellite-UE</w:t>
      </w:r>
      <w:r w:rsidR="007F1EE0" w:rsidRPr="00FF3521">
        <w:t xml:space="preserve"> communication</w:t>
      </w:r>
      <w:r w:rsidR="00716420">
        <w:t xml:space="preserve"> should be used </w:t>
      </w:r>
      <w:r w:rsidR="002705AC">
        <w:t xml:space="preserve">in IMS system, as KI3_P1 described. </w:t>
      </w:r>
      <w:r w:rsidR="002705AC">
        <w:rPr>
          <w:rFonts w:eastAsiaTheme="minorEastAsia"/>
          <w:lang w:eastAsia="zh-CN"/>
        </w:rPr>
        <w:t>Sol#30, 32, 41 and 43</w:t>
      </w:r>
      <w:r w:rsidR="002705AC" w:rsidRPr="001B3CD9">
        <w:t xml:space="preserve"> </w:t>
      </w:r>
      <w:r w:rsidR="002705AC">
        <w:rPr>
          <w:rFonts w:eastAsiaTheme="minorEastAsia"/>
          <w:lang w:eastAsia="zh-CN"/>
        </w:rPr>
        <w:t>can support</w:t>
      </w:r>
      <w:r w:rsidR="002705AC" w:rsidRPr="00A629B5">
        <w:rPr>
          <w:rFonts w:eastAsiaTheme="minorEastAsia"/>
          <w:lang w:eastAsia="zh-CN"/>
        </w:rPr>
        <w:t xml:space="preserve"> this principle, and these </w:t>
      </w:r>
      <w:r w:rsidR="002705AC">
        <w:rPr>
          <w:rFonts w:eastAsiaTheme="minorEastAsia"/>
          <w:lang w:eastAsia="zh-CN"/>
        </w:rPr>
        <w:t>solution</w:t>
      </w:r>
      <w:r w:rsidR="002705AC" w:rsidRPr="00A629B5">
        <w:rPr>
          <w:rFonts w:eastAsiaTheme="minorEastAsia"/>
          <w:lang w:eastAsia="zh-CN"/>
        </w:rPr>
        <w:t>s can be categorized into two types</w:t>
      </w:r>
      <w:r w:rsidR="002705AC">
        <w:rPr>
          <w:rFonts w:eastAsiaTheme="minorEastAsia"/>
          <w:lang w:eastAsia="zh-CN"/>
        </w:rPr>
        <w:t xml:space="preserve">: </w:t>
      </w:r>
    </w:p>
    <w:p w14:paraId="4D905E84" w14:textId="70F23DC6" w:rsidR="002705AC" w:rsidRDefault="002705AC" w:rsidP="002705AC">
      <w:pPr>
        <w:pStyle w:val="B1"/>
        <w:ind w:left="0" w:firstLine="0"/>
        <w:jc w:val="both"/>
        <w:rPr>
          <w:rFonts w:eastAsia="MS Mincho"/>
        </w:rPr>
      </w:pPr>
      <w:r>
        <w:rPr>
          <w:rFonts w:eastAsiaTheme="minorEastAsia"/>
          <w:lang w:eastAsia="zh-CN"/>
        </w:rPr>
        <w:t xml:space="preserve">Alternative 1: </w:t>
      </w:r>
      <w:r w:rsidRPr="00E34BDE">
        <w:rPr>
          <w:rFonts w:eastAsiaTheme="minorEastAsia"/>
          <w:lang w:eastAsia="zh-CN"/>
        </w:rPr>
        <w:t xml:space="preserve">The </w:t>
      </w:r>
      <w:r>
        <w:t xml:space="preserve">parameters </w:t>
      </w:r>
      <w:r w:rsidRPr="00FF3521">
        <w:t xml:space="preserve">used to determine possibility of </w:t>
      </w:r>
      <w:r>
        <w:t>UE-Satellite-UE</w:t>
      </w:r>
      <w:r w:rsidRPr="00FF3521">
        <w:t xml:space="preserve"> communication</w:t>
      </w:r>
      <w:r>
        <w:t xml:space="preserve"> are provides by UE</w:t>
      </w:r>
      <w:r w:rsidR="004E2A11">
        <w:rPr>
          <w:rFonts w:eastAsia="MS Mincho"/>
        </w:rPr>
        <w:t>, as described in Sol#30</w:t>
      </w:r>
      <w:r w:rsidR="00DE4BF4">
        <w:rPr>
          <w:rFonts w:eastAsia="MS Mincho"/>
        </w:rPr>
        <w:t>.</w:t>
      </w:r>
    </w:p>
    <w:p w14:paraId="3686BB48" w14:textId="607D1350" w:rsidR="002705AC" w:rsidRDefault="002705AC" w:rsidP="002705AC">
      <w:pPr>
        <w:pStyle w:val="B1"/>
        <w:ind w:left="0" w:firstLine="0"/>
        <w:jc w:val="both"/>
        <w:rPr>
          <w:rFonts w:eastAsia="MS Mincho"/>
        </w:rPr>
      </w:pPr>
      <w:r>
        <w:rPr>
          <w:rFonts w:eastAsiaTheme="minorEastAsia"/>
          <w:lang w:eastAsia="zh-CN"/>
        </w:rPr>
        <w:t xml:space="preserve">Alternative 2: </w:t>
      </w:r>
      <w:r w:rsidRPr="00E34BDE">
        <w:rPr>
          <w:rFonts w:eastAsiaTheme="minorEastAsia"/>
          <w:lang w:eastAsia="zh-CN"/>
        </w:rPr>
        <w:t xml:space="preserve">The </w:t>
      </w:r>
      <w:r>
        <w:t xml:space="preserve">parameters </w:t>
      </w:r>
      <w:r w:rsidRPr="00FF3521">
        <w:t xml:space="preserve">used to determine possibility of </w:t>
      </w:r>
      <w:r>
        <w:t>UE-Satellite-UE</w:t>
      </w:r>
      <w:r w:rsidRPr="00FF3521">
        <w:t xml:space="preserve"> communication</w:t>
      </w:r>
      <w:r>
        <w:t xml:space="preserve"> are provides by 5GC</w:t>
      </w:r>
      <w:r>
        <w:rPr>
          <w:rFonts w:eastAsia="MS Mincho"/>
        </w:rPr>
        <w:t>, as described in Sol#32,</w:t>
      </w:r>
      <w:r w:rsidRPr="00F44E53">
        <w:rPr>
          <w:rFonts w:eastAsia="MS Mincho"/>
        </w:rPr>
        <w:t xml:space="preserve"> Sol#</w:t>
      </w:r>
      <w:r>
        <w:rPr>
          <w:rFonts w:eastAsia="MS Mincho"/>
        </w:rPr>
        <w:t>41, and Sol#43</w:t>
      </w:r>
      <w:r w:rsidRPr="00F44E53">
        <w:rPr>
          <w:rFonts w:eastAsia="MS Mincho"/>
        </w:rPr>
        <w:t>.</w:t>
      </w:r>
    </w:p>
    <w:p w14:paraId="03A90B74" w14:textId="28EBFC9A" w:rsidR="00CA0D49" w:rsidRDefault="00CA0D49" w:rsidP="00CA0D49">
      <w:pPr>
        <w:jc w:val="both"/>
        <w:rPr>
          <w:rFonts w:eastAsiaTheme="minorEastAsia"/>
          <w:lang w:eastAsia="zh-CN"/>
        </w:rPr>
      </w:pPr>
      <w:r w:rsidRPr="002705AC">
        <w:t xml:space="preserve">In order to </w:t>
      </w:r>
      <w:r>
        <w:t>avoid</w:t>
      </w:r>
      <w:r w:rsidRPr="002705AC">
        <w:t xml:space="preserve"> the impact on UE,</w:t>
      </w:r>
      <w:r>
        <w:t xml:space="preserve"> </w:t>
      </w:r>
      <w:r>
        <w:rPr>
          <w:rFonts w:eastAsiaTheme="minorEastAsia"/>
          <w:lang w:eastAsia="zh-CN"/>
        </w:rPr>
        <w:t xml:space="preserve">Alternative 2 is suggested </w:t>
      </w:r>
      <w:r w:rsidRPr="002B42F2">
        <w:rPr>
          <w:rFonts w:eastAsiaTheme="minorEastAsia"/>
          <w:lang w:eastAsia="zh-CN"/>
        </w:rPr>
        <w:t>as way forward.</w:t>
      </w:r>
    </w:p>
    <w:p w14:paraId="6AEA644A" w14:textId="12B2D796" w:rsidR="005B76B0" w:rsidRDefault="005B76B0" w:rsidP="00CA0D49">
      <w:pPr>
        <w:jc w:val="both"/>
        <w:rPr>
          <w:rFonts w:eastAsiaTheme="minorEastAsia"/>
          <w:lang w:eastAsia="zh-CN"/>
        </w:rPr>
      </w:pPr>
      <w:bookmarkStart w:id="6" w:name="OLE_LINK6"/>
      <w:r w:rsidRPr="009B37B8">
        <w:rPr>
          <w:rFonts w:eastAsiaTheme="minorEastAsia"/>
          <w:lang w:eastAsia="zh-CN"/>
        </w:rPr>
        <w:t>Based on the above observations, the P-CSCF needs to fetch the serving satellite ID from PCF</w:t>
      </w:r>
      <w:r w:rsidR="007B761D" w:rsidRPr="009B37B8">
        <w:rPr>
          <w:rFonts w:eastAsiaTheme="minorEastAsia"/>
          <w:lang w:eastAsia="zh-CN"/>
        </w:rPr>
        <w:t xml:space="preserve">. But it is not necessary to fetch the serving satellite ID for all UEs using satellite access, it is sufficient only for UEs using </w:t>
      </w:r>
      <w:r w:rsidR="007B761D" w:rsidRPr="009B37B8">
        <w:rPr>
          <w:lang w:eastAsia="ko-KR"/>
        </w:rPr>
        <w:t>regenerative-based satellite access is enough</w:t>
      </w:r>
      <w:r w:rsidR="007B761D" w:rsidRPr="009B37B8">
        <w:rPr>
          <w:rFonts w:eastAsiaTheme="minorEastAsia"/>
          <w:lang w:eastAsia="zh-CN"/>
        </w:rPr>
        <w:t>. This is because this information is only necessary when determining whether the UE-Satellite-UE can be activated.</w:t>
      </w:r>
    </w:p>
    <w:p w14:paraId="51475C70" w14:textId="4172A289" w:rsidR="006B3F64" w:rsidRDefault="0022492E" w:rsidP="0022492E">
      <w:pPr>
        <w:jc w:val="both"/>
        <w:rPr>
          <w:rFonts w:eastAsia="MS Mincho"/>
        </w:rPr>
      </w:pPr>
      <w:r w:rsidRPr="009F4D3F">
        <w:rPr>
          <w:rFonts w:eastAsiaTheme="minorEastAsia"/>
          <w:lang w:eastAsia="zh-CN"/>
        </w:rPr>
        <w:t xml:space="preserve">Therefore, an additional necessary parameter, which can indicate P-CSCF </w:t>
      </w:r>
      <w:r w:rsidR="009F4D3F" w:rsidRPr="009F4D3F">
        <w:rPr>
          <w:rFonts w:eastAsiaTheme="minorEastAsia"/>
          <w:lang w:eastAsia="zh-CN"/>
        </w:rPr>
        <w:t xml:space="preserve">to </w:t>
      </w:r>
      <w:r w:rsidRPr="009F4D3F">
        <w:rPr>
          <w:rFonts w:eastAsiaTheme="minorEastAsia"/>
          <w:lang w:eastAsia="zh-CN"/>
        </w:rPr>
        <w:t>fetch the serving satellite ID from PCF, need to be considered as criteria for determining whether the UE-Satellite-UE can be activated. Sol#32 and Sol#40</w:t>
      </w:r>
      <w:bookmarkEnd w:id="6"/>
      <w:r w:rsidRPr="009F4D3F">
        <w:rPr>
          <w:rFonts w:eastAsiaTheme="minorEastAsia"/>
          <w:lang w:eastAsia="zh-CN"/>
        </w:rPr>
        <w:t xml:space="preserve"> propose to use</w:t>
      </w:r>
      <w:r w:rsidR="006B3F64" w:rsidRPr="009F4D3F">
        <w:rPr>
          <w:lang w:eastAsia="ko-KR"/>
        </w:rPr>
        <w:t xml:space="preserve"> RAT Type information for Regenerative-based satellite access which is distinguished from currently defined satellite access RAT type for Transparent-based satellite access</w:t>
      </w:r>
      <w:r w:rsidR="006B3F64" w:rsidRPr="009F4D3F">
        <w:rPr>
          <w:rFonts w:eastAsia="MS Mincho"/>
        </w:rPr>
        <w:t>.</w:t>
      </w:r>
    </w:p>
    <w:p w14:paraId="7FCA4EE1" w14:textId="1690B24E" w:rsidR="00220BF4" w:rsidRPr="005A7D4D" w:rsidRDefault="00220BF4" w:rsidP="00220BF4">
      <w:pPr>
        <w:jc w:val="both"/>
        <w:rPr>
          <w:b/>
        </w:rPr>
      </w:pPr>
      <w:r>
        <w:rPr>
          <w:rFonts w:eastAsiaTheme="minorEastAsia"/>
          <w:b/>
          <w:lang w:eastAsia="zh-CN"/>
        </w:rPr>
        <w:t>S</w:t>
      </w:r>
      <w:r>
        <w:rPr>
          <w:rFonts w:eastAsiaTheme="minorEastAsia" w:hint="eastAsia"/>
          <w:b/>
          <w:lang w:eastAsia="zh-CN"/>
        </w:rPr>
        <w:t>oluti</w:t>
      </w:r>
      <w:r>
        <w:rPr>
          <w:rFonts w:eastAsiaTheme="minorEastAsia"/>
          <w:b/>
          <w:lang w:eastAsia="zh-CN"/>
        </w:rPr>
        <w:t>on evaluation f</w:t>
      </w:r>
      <w:r w:rsidRPr="005A7D4D">
        <w:rPr>
          <w:rFonts w:eastAsiaTheme="minorEastAsia"/>
          <w:b/>
          <w:lang w:eastAsia="zh-CN"/>
        </w:rPr>
        <w:t xml:space="preserve">or </w:t>
      </w:r>
      <w:r w:rsidRPr="005A7D4D">
        <w:rPr>
          <w:rFonts w:hint="eastAsia"/>
          <w:b/>
        </w:rPr>
        <w:t>KI3_</w:t>
      </w:r>
      <w:r>
        <w:rPr>
          <w:b/>
        </w:rPr>
        <w:t>P5</w:t>
      </w:r>
    </w:p>
    <w:p w14:paraId="285D18BC" w14:textId="0286E40B" w:rsidR="004E2A11" w:rsidRDefault="004E2A11" w:rsidP="004E2A11">
      <w:pPr>
        <w:jc w:val="both"/>
      </w:pPr>
      <w:r>
        <w:rPr>
          <w:rFonts w:eastAsiaTheme="minorEastAsia"/>
          <w:lang w:eastAsia="zh-CN"/>
        </w:rPr>
        <w:t xml:space="preserve">For </w:t>
      </w:r>
      <w:r w:rsidRPr="00FF3521">
        <w:rPr>
          <w:rFonts w:hint="eastAsia"/>
        </w:rPr>
        <w:t>KI3_</w:t>
      </w:r>
      <w:r>
        <w:t xml:space="preserve">P5, </w:t>
      </w:r>
      <w:r w:rsidR="003A3B6D">
        <w:rPr>
          <w:rFonts w:eastAsiaTheme="minorEastAsia"/>
          <w:lang w:eastAsia="zh-CN"/>
        </w:rPr>
        <w:t>Sol#28, 32, 40, 41 and 43 consider</w:t>
      </w:r>
      <w:r w:rsidR="007F5ADC">
        <w:rPr>
          <w:rFonts w:eastAsiaTheme="minorEastAsia"/>
          <w:lang w:eastAsia="zh-CN"/>
        </w:rPr>
        <w:t xml:space="preserve"> how</w:t>
      </w:r>
      <w:r w:rsidR="003A3B6D">
        <w:rPr>
          <w:rFonts w:eastAsiaTheme="minorEastAsia"/>
          <w:lang w:eastAsia="zh-CN"/>
        </w:rPr>
        <w:t xml:space="preserve"> to </w:t>
      </w:r>
      <w:r w:rsidR="003A3B6D" w:rsidRPr="001309B0">
        <w:rPr>
          <w:rFonts w:eastAsiaTheme="minorEastAsia"/>
          <w:lang w:eastAsia="zh-CN"/>
        </w:rPr>
        <w:t>address serving satellite changes</w:t>
      </w:r>
      <w:r w:rsidR="007F5ADC">
        <w:rPr>
          <w:rFonts w:eastAsiaTheme="minorEastAsia"/>
          <w:lang w:eastAsia="zh-CN"/>
        </w:rPr>
        <w:t xml:space="preserve">, proposing solutions based on </w:t>
      </w:r>
      <w:r w:rsidR="003A3B6D">
        <w:rPr>
          <w:rFonts w:eastAsiaTheme="minorEastAsia"/>
          <w:lang w:eastAsia="zh-CN"/>
        </w:rPr>
        <w:t xml:space="preserve">the </w:t>
      </w:r>
      <w:r w:rsidR="007F5ADC">
        <w:rPr>
          <w:rFonts w:eastAsiaTheme="minorEastAsia"/>
          <w:lang w:eastAsia="zh-CN"/>
        </w:rPr>
        <w:t>existing</w:t>
      </w:r>
      <w:r w:rsidR="003A3B6D">
        <w:rPr>
          <w:rFonts w:eastAsiaTheme="minorEastAsia"/>
          <w:lang w:eastAsia="zh-CN"/>
        </w:rPr>
        <w:t xml:space="preserve"> procedure</w:t>
      </w:r>
      <w:r w:rsidR="007F5ADC">
        <w:rPr>
          <w:rFonts w:eastAsiaTheme="minorEastAsia"/>
          <w:lang w:eastAsia="zh-CN"/>
        </w:rPr>
        <w:t xml:space="preserve">. </w:t>
      </w:r>
      <w:r w:rsidR="007F5ADC" w:rsidRPr="007F5ADC">
        <w:rPr>
          <w:rFonts w:eastAsiaTheme="minorEastAsia"/>
          <w:lang w:eastAsia="zh-CN"/>
        </w:rPr>
        <w:t>The following scenarios are covered</w:t>
      </w:r>
      <w:r w:rsidR="003A3B6D">
        <w:rPr>
          <w:rFonts w:eastAsiaTheme="minorEastAsia"/>
          <w:lang w:eastAsia="zh-CN"/>
        </w:rPr>
        <w:t>:</w:t>
      </w:r>
    </w:p>
    <w:p w14:paraId="2AD5E019" w14:textId="1A706117" w:rsidR="00C31689" w:rsidRDefault="003A3B6D" w:rsidP="003A3B6D">
      <w:pPr>
        <w:pStyle w:val="B1"/>
        <w:ind w:left="0" w:firstLine="0"/>
        <w:jc w:val="both"/>
        <w:rPr>
          <w:rFonts w:eastAsiaTheme="minorEastAsia"/>
          <w:lang w:eastAsia="zh-CN"/>
        </w:rPr>
      </w:pPr>
      <w:r>
        <w:rPr>
          <w:rFonts w:eastAsiaTheme="minorEastAsia"/>
          <w:lang w:eastAsia="zh-CN"/>
        </w:rPr>
        <w:t xml:space="preserve">Scenario 1: </w:t>
      </w:r>
      <w:r w:rsidR="00C31689" w:rsidRPr="000C4A80">
        <w:rPr>
          <w:rFonts w:eastAsiaTheme="minorEastAsia"/>
          <w:lang w:eastAsia="zh-CN"/>
        </w:rPr>
        <w:t>AGW not relocated</w:t>
      </w:r>
    </w:p>
    <w:p w14:paraId="295800F2" w14:textId="34D2A614" w:rsidR="003A3B6D" w:rsidRDefault="007F5ADC" w:rsidP="003A3B6D">
      <w:pPr>
        <w:pStyle w:val="B1"/>
        <w:ind w:left="0" w:firstLine="0"/>
        <w:jc w:val="both"/>
        <w:rPr>
          <w:rFonts w:eastAsia="MS Mincho"/>
        </w:rPr>
      </w:pPr>
      <w:r>
        <w:rPr>
          <w:rFonts w:eastAsiaTheme="minorEastAsia"/>
          <w:lang w:eastAsia="zh-CN"/>
        </w:rPr>
        <w:t xml:space="preserve">Using </w:t>
      </w:r>
      <w:r>
        <w:t xml:space="preserve">the existing handover procedure including </w:t>
      </w:r>
      <w:r w:rsidRPr="00140E21">
        <w:t xml:space="preserve">Xn based </w:t>
      </w:r>
      <w:r>
        <w:t xml:space="preserve">and N2 based </w:t>
      </w:r>
      <w:r w:rsidRPr="00140E21">
        <w:t xml:space="preserve">handover with re-allocation of </w:t>
      </w:r>
      <w:r w:rsidR="00BF5B75">
        <w:t xml:space="preserve">UL CL </w:t>
      </w:r>
      <w:r w:rsidRPr="00140E21">
        <w:t>UPF</w:t>
      </w:r>
      <w:r w:rsidR="00BF5B75">
        <w:t xml:space="preserve"> and L-PSA UPF</w:t>
      </w:r>
      <w:r>
        <w:t xml:space="preserve"> </w:t>
      </w:r>
      <w:r w:rsidRPr="00BF5B75">
        <w:t xml:space="preserve">described </w:t>
      </w:r>
      <w:r w:rsidR="00BF5B75" w:rsidRPr="00BF5B75">
        <w:t xml:space="preserve">in </w:t>
      </w:r>
      <w:r w:rsidRPr="00BF5B75">
        <w:t>TS 23.502,</w:t>
      </w:r>
      <w:r w:rsidR="003A3B6D" w:rsidRPr="00BF5B75">
        <w:rPr>
          <w:rFonts w:eastAsia="MS Mincho"/>
        </w:rPr>
        <w:t xml:space="preserve"> as de</w:t>
      </w:r>
      <w:r w:rsidR="003A3B6D">
        <w:rPr>
          <w:rFonts w:eastAsia="MS Mincho"/>
        </w:rPr>
        <w:t>scribed in Sol#28 and Sol#40</w:t>
      </w:r>
      <w:r w:rsidR="003A3B6D" w:rsidRPr="00F44E53">
        <w:rPr>
          <w:rFonts w:eastAsia="MS Mincho"/>
        </w:rPr>
        <w:t>.</w:t>
      </w:r>
    </w:p>
    <w:p w14:paraId="01B70FEB" w14:textId="7B6A1E61" w:rsidR="00C31689" w:rsidRDefault="003A3B6D" w:rsidP="003A3B6D">
      <w:pPr>
        <w:pStyle w:val="B1"/>
        <w:ind w:left="0" w:firstLine="0"/>
        <w:jc w:val="both"/>
        <w:rPr>
          <w:rFonts w:eastAsiaTheme="minorEastAsia"/>
          <w:lang w:eastAsia="zh-CN"/>
        </w:rPr>
      </w:pPr>
      <w:r>
        <w:rPr>
          <w:rFonts w:eastAsiaTheme="minorEastAsia"/>
          <w:lang w:eastAsia="zh-CN"/>
        </w:rPr>
        <w:t xml:space="preserve">Scenario 2: </w:t>
      </w:r>
      <w:r w:rsidR="00C31689" w:rsidRPr="00C31689">
        <w:rPr>
          <w:rFonts w:eastAsiaTheme="minorEastAsia"/>
          <w:lang w:eastAsia="zh-CN"/>
        </w:rPr>
        <w:t>AGW relocated</w:t>
      </w:r>
    </w:p>
    <w:p w14:paraId="7B6D072E" w14:textId="442C3BAE" w:rsidR="003A3B6D" w:rsidRPr="003A3B6D" w:rsidRDefault="00C31689" w:rsidP="003A3B6D">
      <w:pPr>
        <w:pStyle w:val="B1"/>
        <w:ind w:left="0" w:firstLine="0"/>
        <w:jc w:val="both"/>
        <w:rPr>
          <w:rFonts w:eastAsia="MS Mincho"/>
        </w:rPr>
      </w:pPr>
      <w:r>
        <w:rPr>
          <w:rFonts w:eastAsiaTheme="minorEastAsia"/>
          <w:lang w:eastAsia="zh-CN"/>
        </w:rPr>
        <w:t xml:space="preserve">Alternative 1: </w:t>
      </w:r>
      <w:r w:rsidR="007F5ADC">
        <w:rPr>
          <w:rFonts w:eastAsiaTheme="minorEastAsia"/>
          <w:lang w:eastAsia="zh-CN"/>
        </w:rPr>
        <w:t xml:space="preserve">Using </w:t>
      </w:r>
      <w:r w:rsidR="007F5ADC">
        <w:t>the existing e</w:t>
      </w:r>
      <w:r w:rsidR="003A3B6D">
        <w:t>dge re-allocation</w:t>
      </w:r>
      <w:r w:rsidR="007F5ADC">
        <w:t xml:space="preserve"> procedure</w:t>
      </w:r>
      <w:r w:rsidR="003A3B6D">
        <w:t xml:space="preserve"> including</w:t>
      </w:r>
      <w:r w:rsidR="003A3B6D" w:rsidRPr="00140E21">
        <w:t xml:space="preserve"> </w:t>
      </w:r>
      <w:r w:rsidR="00DE4BF4">
        <w:t xml:space="preserve">UL CL </w:t>
      </w:r>
      <w:r w:rsidR="00DE4BF4" w:rsidRPr="00140E21">
        <w:t>UPF</w:t>
      </w:r>
      <w:r w:rsidR="00DE4BF4">
        <w:t xml:space="preserve"> and L-PSA UPF </w:t>
      </w:r>
      <w:r w:rsidR="003A3B6D">
        <w:t>and AGW</w:t>
      </w:r>
      <w:r w:rsidR="007F5ADC" w:rsidRPr="007F5ADC">
        <w:t xml:space="preserve"> </w:t>
      </w:r>
      <w:r w:rsidR="007F5ADC">
        <w:t>described in clause 6.3 of TS 23.548</w:t>
      </w:r>
      <w:r w:rsidR="003A3B6D">
        <w:rPr>
          <w:rFonts w:eastAsia="MS Mincho"/>
        </w:rPr>
        <w:t>, as described in Sol#32</w:t>
      </w:r>
      <w:r w:rsidR="00220BF4">
        <w:rPr>
          <w:rFonts w:eastAsia="MS Mincho"/>
        </w:rPr>
        <w:t xml:space="preserve"> </w:t>
      </w:r>
      <w:r w:rsidR="00220BF4">
        <w:t>and its revis</w:t>
      </w:r>
      <w:r w:rsidR="00220BF4" w:rsidRPr="005B76B0">
        <w:t>ion (S2-</w:t>
      </w:r>
      <w:r w:rsidR="005B76B0" w:rsidRPr="005B76B0">
        <w:t>2404027</w:t>
      </w:r>
      <w:r w:rsidR="00220BF4" w:rsidRPr="005B76B0">
        <w:t>)</w:t>
      </w:r>
      <w:r w:rsidR="003A3B6D" w:rsidRPr="005B76B0">
        <w:t>.</w:t>
      </w:r>
      <w:r w:rsidR="00220BF4">
        <w:t xml:space="preserve"> </w:t>
      </w:r>
    </w:p>
    <w:p w14:paraId="347A48A9" w14:textId="3FA0CE38" w:rsidR="00220BF4" w:rsidRPr="00087645" w:rsidRDefault="00C31689" w:rsidP="0022461B">
      <w:pPr>
        <w:pStyle w:val="B1"/>
        <w:ind w:left="0" w:firstLine="0"/>
        <w:jc w:val="both"/>
      </w:pPr>
      <w:r>
        <w:rPr>
          <w:rFonts w:eastAsiaTheme="minorEastAsia"/>
          <w:lang w:eastAsia="zh-CN"/>
        </w:rPr>
        <w:t xml:space="preserve">Alternative 2: </w:t>
      </w:r>
      <w:r w:rsidR="007F5ADC">
        <w:rPr>
          <w:rFonts w:eastAsiaTheme="minorEastAsia"/>
          <w:lang w:eastAsia="zh-CN"/>
        </w:rPr>
        <w:t xml:space="preserve">Using </w:t>
      </w:r>
      <w:r w:rsidR="007F5ADC">
        <w:t xml:space="preserve">the existing </w:t>
      </w:r>
      <w:r w:rsidR="003A3B6D">
        <w:rPr>
          <w:rFonts w:eastAsiaTheme="minorEastAsia"/>
        </w:rPr>
        <w:t xml:space="preserve">Simultaneous change of Branching Point or UL CL and additional PSA </w:t>
      </w:r>
      <w:r w:rsidR="00DE4BF4">
        <w:rPr>
          <w:rFonts w:eastAsiaTheme="minorEastAsia"/>
        </w:rPr>
        <w:t xml:space="preserve">UPF </w:t>
      </w:r>
      <w:r w:rsidR="003A3B6D">
        <w:rPr>
          <w:rFonts w:eastAsiaTheme="minorEastAsia"/>
        </w:rPr>
        <w:t xml:space="preserve">for a PDU </w:t>
      </w:r>
      <w:r w:rsidR="003A3B6D" w:rsidRPr="0022492E">
        <w:rPr>
          <w:rFonts w:eastAsiaTheme="minorEastAsia"/>
        </w:rPr>
        <w:t>Session</w:t>
      </w:r>
      <w:r w:rsidR="007F5ADC" w:rsidRPr="0022492E">
        <w:rPr>
          <w:rFonts w:eastAsiaTheme="minorEastAsia"/>
        </w:rPr>
        <w:t xml:space="preserve"> </w:t>
      </w:r>
      <w:r w:rsidR="007F5ADC" w:rsidRPr="0022492E">
        <w:t>procedure</w:t>
      </w:r>
      <w:r w:rsidR="000C4A80" w:rsidRPr="0022492E">
        <w:t xml:space="preserve"> described in clause 4.3.5.7 of TS 23.502</w:t>
      </w:r>
      <w:r w:rsidR="007F4570" w:rsidRPr="0022492E">
        <w:t xml:space="preserve"> as a base line</w:t>
      </w:r>
      <w:r w:rsidR="000C4A80" w:rsidRPr="0022492E">
        <w:t xml:space="preserve"> </w:t>
      </w:r>
      <w:r w:rsidR="007F4570" w:rsidRPr="0022492E">
        <w:t>and additionally considering AGW</w:t>
      </w:r>
      <w:r w:rsidR="000C4A80" w:rsidRPr="0022492E">
        <w:t xml:space="preserve"> </w:t>
      </w:r>
      <w:r w:rsidR="007F4570" w:rsidRPr="0022492E">
        <w:t xml:space="preserve">relocation. </w:t>
      </w:r>
      <w:r w:rsidR="0022461B" w:rsidRPr="0022492E">
        <w:t>Since t</w:t>
      </w:r>
      <w:r w:rsidR="007F4570" w:rsidRPr="0022492E">
        <w:t xml:space="preserve">he solutions </w:t>
      </w:r>
      <w:r w:rsidR="003A3B6D" w:rsidRPr="0022492E">
        <w:rPr>
          <w:rFonts w:eastAsia="MS Mincho"/>
        </w:rPr>
        <w:t>described in Sol#41 and Sol#43</w:t>
      </w:r>
      <w:r w:rsidR="007F4570" w:rsidRPr="0022492E">
        <w:rPr>
          <w:rFonts w:eastAsia="MS Mincho"/>
        </w:rPr>
        <w:t xml:space="preserve"> </w:t>
      </w:r>
      <w:r w:rsidR="0022461B" w:rsidRPr="0022492E">
        <w:rPr>
          <w:rFonts w:eastAsia="MS Mincho"/>
        </w:rPr>
        <w:t>requires UE to invoke re-invite with its current serving satellite information,</w:t>
      </w:r>
      <w:r w:rsidR="007F4570" w:rsidRPr="0022492E">
        <w:rPr>
          <w:rFonts w:eastAsia="MS Mincho"/>
        </w:rPr>
        <w:t xml:space="preserve"> </w:t>
      </w:r>
      <w:r w:rsidR="0022461B" w:rsidRPr="0022492E">
        <w:rPr>
          <w:rFonts w:eastAsia="MS Mincho"/>
        </w:rPr>
        <w:t>this will</w:t>
      </w:r>
      <w:r w:rsidR="007F4570" w:rsidRPr="0022492E">
        <w:rPr>
          <w:rFonts w:eastAsia="MS Mincho"/>
        </w:rPr>
        <w:t xml:space="preserve"> </w:t>
      </w:r>
      <w:r w:rsidR="0022461B" w:rsidRPr="0022492E">
        <w:rPr>
          <w:rFonts w:eastAsia="MS Mincho"/>
        </w:rPr>
        <w:t>result in UE impact and the information provided by UE cannot be used to exchange between IMS network.</w:t>
      </w:r>
      <w:r w:rsidR="003A3B6D" w:rsidRPr="00F44E53">
        <w:rPr>
          <w:rFonts w:eastAsia="MS Mincho"/>
        </w:rPr>
        <w:t xml:space="preserve"> </w:t>
      </w:r>
    </w:p>
    <w:p w14:paraId="2B378D6F" w14:textId="45C5F17B" w:rsidR="00C31689" w:rsidRDefault="00C31689" w:rsidP="0022461B">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herefore,</w:t>
      </w:r>
      <w:r w:rsidR="00220BF4">
        <w:rPr>
          <w:rFonts w:eastAsiaTheme="minorEastAsia"/>
          <w:lang w:eastAsia="zh-CN"/>
        </w:rPr>
        <w:t xml:space="preserve"> we</w:t>
      </w:r>
      <w:r w:rsidRPr="0022461B">
        <w:rPr>
          <w:rFonts w:eastAsiaTheme="minorEastAsia"/>
          <w:lang w:eastAsia="zh-CN"/>
        </w:rPr>
        <w:t xml:space="preserve"> </w:t>
      </w:r>
      <w:r w:rsidR="0022461B" w:rsidRPr="0022461B">
        <w:rPr>
          <w:rFonts w:eastAsiaTheme="minorEastAsia"/>
          <w:lang w:eastAsia="zh-CN"/>
        </w:rPr>
        <w:t xml:space="preserve">suggest </w:t>
      </w:r>
      <w:r w:rsidRPr="0022461B">
        <w:rPr>
          <w:rFonts w:eastAsiaTheme="minorEastAsia"/>
          <w:lang w:eastAsia="zh-CN"/>
        </w:rPr>
        <w:t>the solution under Scenario 1 and Alternative 1 under Scenario 2 as way forward.</w:t>
      </w:r>
    </w:p>
    <w:p w14:paraId="7B753856" w14:textId="27C17E08" w:rsidR="00220BF4" w:rsidRPr="00220BF4" w:rsidRDefault="00220BF4" w:rsidP="00220BF4">
      <w:pPr>
        <w:jc w:val="both"/>
        <w:rPr>
          <w:b/>
        </w:rPr>
      </w:pPr>
      <w:r>
        <w:rPr>
          <w:rFonts w:eastAsiaTheme="minorEastAsia"/>
          <w:b/>
          <w:lang w:eastAsia="zh-CN"/>
        </w:rPr>
        <w:t>S</w:t>
      </w:r>
      <w:r>
        <w:rPr>
          <w:rFonts w:eastAsiaTheme="minorEastAsia" w:hint="eastAsia"/>
          <w:b/>
          <w:lang w:eastAsia="zh-CN"/>
        </w:rPr>
        <w:t>oluti</w:t>
      </w:r>
      <w:r>
        <w:rPr>
          <w:rFonts w:eastAsiaTheme="minorEastAsia"/>
          <w:b/>
          <w:lang w:eastAsia="zh-CN"/>
        </w:rPr>
        <w:t>on evaluation f</w:t>
      </w:r>
      <w:r w:rsidRPr="005A7D4D">
        <w:rPr>
          <w:rFonts w:eastAsiaTheme="minorEastAsia"/>
          <w:b/>
          <w:lang w:eastAsia="zh-CN"/>
        </w:rPr>
        <w:t xml:space="preserve">or </w:t>
      </w:r>
      <w:r w:rsidR="00087645">
        <w:rPr>
          <w:b/>
        </w:rPr>
        <w:t>KI3_P9</w:t>
      </w:r>
    </w:p>
    <w:p w14:paraId="529FF047" w14:textId="2ED9D711" w:rsidR="00156ACC" w:rsidRDefault="00C31689" w:rsidP="003C2707">
      <w:pPr>
        <w:jc w:val="both"/>
        <w:rPr>
          <w:rFonts w:eastAsiaTheme="minorEastAsia"/>
          <w:lang w:eastAsia="zh-CN"/>
        </w:rPr>
      </w:pPr>
      <w:r w:rsidRPr="00087645">
        <w:rPr>
          <w:rFonts w:eastAsiaTheme="minorEastAsia"/>
          <w:lang w:eastAsia="zh-CN"/>
        </w:rPr>
        <w:t xml:space="preserve">For </w:t>
      </w:r>
      <w:r w:rsidRPr="00087645">
        <w:rPr>
          <w:rFonts w:hint="eastAsia"/>
        </w:rPr>
        <w:t>KI3_</w:t>
      </w:r>
      <w:r w:rsidRPr="00087645">
        <w:t>P9,</w:t>
      </w:r>
      <w:r w:rsidR="002308C0" w:rsidRPr="00087645">
        <w:rPr>
          <w:rFonts w:eastAsiaTheme="minorEastAsia"/>
          <w:lang w:eastAsia="zh-CN"/>
        </w:rPr>
        <w:t xml:space="preserve"> Sol#32, 40, 41 and 43 propose to exchange</w:t>
      </w:r>
      <w:r w:rsidR="003C2707" w:rsidRPr="00087645">
        <w:rPr>
          <w:rFonts w:eastAsiaTheme="minorEastAsia"/>
          <w:lang w:eastAsia="zh-CN"/>
        </w:rPr>
        <w:t xml:space="preserve"> the satellite ID</w:t>
      </w:r>
      <w:r w:rsidR="002308C0" w:rsidRPr="00087645">
        <w:rPr>
          <w:rFonts w:eastAsiaTheme="minorEastAsia"/>
          <w:lang w:eastAsia="zh-CN"/>
        </w:rPr>
        <w:t xml:space="preserve"> </w:t>
      </w:r>
      <w:r w:rsidR="002308C0" w:rsidRPr="00087645">
        <w:t>between the IMS network</w:t>
      </w:r>
      <w:r w:rsidR="003C2707" w:rsidRPr="00087645">
        <w:t>s.</w:t>
      </w:r>
      <w:r w:rsidR="003C2707" w:rsidRPr="00087645">
        <w:rPr>
          <w:rFonts w:eastAsiaTheme="minorEastAsia" w:hint="eastAsia"/>
          <w:lang w:eastAsia="zh-CN"/>
        </w:rPr>
        <w:t xml:space="preserve"> </w:t>
      </w:r>
      <w:r w:rsidR="003C2707" w:rsidRPr="00087645">
        <w:t xml:space="preserve">This information will be provided by PCF </w:t>
      </w:r>
      <w:r w:rsidR="00087645">
        <w:t xml:space="preserve">for SMF </w:t>
      </w:r>
      <w:r w:rsidR="003C2707" w:rsidRPr="00087645">
        <w:t xml:space="preserve">to determine the </w:t>
      </w:r>
      <w:r w:rsidR="003C2707" w:rsidRPr="00087645">
        <w:rPr>
          <w:rFonts w:eastAsia="等线"/>
          <w:lang w:eastAsia="zh-CN"/>
        </w:rPr>
        <w:t>connectivity of serving satellite(s) ID of both call parties.</w:t>
      </w:r>
    </w:p>
    <w:p w14:paraId="6F00DEB0" w14:textId="691CC901" w:rsidR="002C3D43" w:rsidRDefault="002C3D43" w:rsidP="00E960E1">
      <w:pPr>
        <w:jc w:val="both"/>
        <w:rPr>
          <w:b/>
        </w:rPr>
      </w:pPr>
      <w:r>
        <w:rPr>
          <w:rFonts w:eastAsiaTheme="minorEastAsia"/>
          <w:b/>
          <w:lang w:eastAsia="zh-CN"/>
        </w:rPr>
        <w:t>S</w:t>
      </w:r>
      <w:r>
        <w:rPr>
          <w:rFonts w:eastAsiaTheme="minorEastAsia" w:hint="eastAsia"/>
          <w:b/>
          <w:lang w:eastAsia="zh-CN"/>
        </w:rPr>
        <w:t>oluti</w:t>
      </w:r>
      <w:r>
        <w:rPr>
          <w:rFonts w:eastAsiaTheme="minorEastAsia"/>
          <w:b/>
          <w:lang w:eastAsia="zh-CN"/>
        </w:rPr>
        <w:t>on evaluation f</w:t>
      </w:r>
      <w:r w:rsidRPr="005A7D4D">
        <w:rPr>
          <w:rFonts w:eastAsiaTheme="minorEastAsia"/>
          <w:b/>
          <w:lang w:eastAsia="zh-CN"/>
        </w:rPr>
        <w:t xml:space="preserve">or </w:t>
      </w:r>
      <w:r w:rsidRPr="00220BF4">
        <w:rPr>
          <w:b/>
        </w:rPr>
        <w:t>KI3_P10</w:t>
      </w:r>
    </w:p>
    <w:p w14:paraId="1058159D" w14:textId="0CFA8F26" w:rsidR="002C3D43" w:rsidRDefault="005365D3" w:rsidP="00E960E1">
      <w:pPr>
        <w:jc w:val="both"/>
      </w:pPr>
      <w:r w:rsidRPr="00087645">
        <w:t xml:space="preserve">Since the </w:t>
      </w:r>
      <w:r w:rsidRPr="00087645">
        <w:rPr>
          <w:rFonts w:hint="eastAsia"/>
        </w:rPr>
        <w:t>KI3_</w:t>
      </w:r>
      <w:r w:rsidRPr="00087645">
        <w:t>P8 described that</w:t>
      </w:r>
      <w:r w:rsidRPr="00087645">
        <w:rPr>
          <w:rFonts w:hint="eastAsia"/>
        </w:rPr>
        <w:t xml:space="preserve"> SA2 shall propose a solution with IMS AGW on board</w:t>
      </w:r>
      <w:r w:rsidRPr="00087645">
        <w:t xml:space="preserve">, it </w:t>
      </w:r>
      <w:r w:rsidR="0036661E">
        <w:t xml:space="preserve">unclear what the </w:t>
      </w:r>
      <w:r w:rsidRPr="00087645">
        <w:rPr>
          <w:rFonts w:hint="eastAsia"/>
        </w:rPr>
        <w:t>UEs end point addresses (N6 termination point, @IP)</w:t>
      </w:r>
      <w:r w:rsidRPr="00087645">
        <w:t xml:space="preserve"> information is used for.</w:t>
      </w:r>
      <w:r>
        <w:t xml:space="preserve"> </w:t>
      </w:r>
    </w:p>
    <w:p w14:paraId="15BB3C84" w14:textId="1EAF47BE" w:rsidR="00B81E90" w:rsidRPr="003250B6" w:rsidRDefault="00B81E90" w:rsidP="003250B6">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p>
    <w:p w14:paraId="63157EA9" w14:textId="2683BC0A" w:rsidR="003E7FD7" w:rsidRPr="00277B34" w:rsidRDefault="009A4BB8" w:rsidP="00277B34">
      <w:pPr>
        <w:pStyle w:val="2"/>
        <w:jc w:val="both"/>
        <w:rPr>
          <w:rFonts w:eastAsia="等线"/>
        </w:rPr>
      </w:pPr>
      <w:bookmarkStart w:id="7" w:name="_Toc50467039"/>
      <w:bookmarkStart w:id="8" w:name="_Toc50468383"/>
      <w:bookmarkStart w:id="9" w:name="_Toc50468653"/>
      <w:bookmarkStart w:id="10" w:name="_Toc50468924"/>
      <w:bookmarkStart w:id="11" w:name="_Toc50630899"/>
      <w:bookmarkStart w:id="12" w:name="_Toc54944249"/>
      <w:bookmarkStart w:id="13" w:name="_Toc54945725"/>
      <w:bookmarkStart w:id="14" w:name="_Toc54946112"/>
      <w:bookmarkStart w:id="15" w:name="_Toc57104911"/>
      <w:bookmarkStart w:id="16" w:name="_Toc57105295"/>
      <w:bookmarkStart w:id="17" w:name="_Toc57106640"/>
      <w:bookmarkStart w:id="18" w:name="_Toc59102407"/>
      <w:r w:rsidRPr="00277B34">
        <w:rPr>
          <w:rFonts w:eastAsia="等线"/>
        </w:rPr>
        <w:lastRenderedPageBreak/>
        <w:t>8</w:t>
      </w:r>
      <w:r w:rsidR="003E7FD7" w:rsidRPr="00277B34">
        <w:rPr>
          <w:rFonts w:eastAsia="等线"/>
        </w:rPr>
        <w:t>.X</w:t>
      </w:r>
      <w:r w:rsidR="00DF7093" w:rsidRPr="00277B34">
        <w:rPr>
          <w:rFonts w:eastAsia="等线"/>
        </w:rPr>
        <w:t>.Y</w:t>
      </w:r>
      <w:r w:rsidR="003E7FD7" w:rsidRPr="00277B34">
        <w:rPr>
          <w:rFonts w:eastAsia="等线"/>
        </w:rPr>
        <w:tab/>
      </w:r>
      <w:bookmarkEnd w:id="7"/>
      <w:bookmarkEnd w:id="8"/>
      <w:bookmarkEnd w:id="9"/>
      <w:bookmarkEnd w:id="10"/>
      <w:bookmarkEnd w:id="11"/>
      <w:bookmarkEnd w:id="12"/>
      <w:bookmarkEnd w:id="13"/>
      <w:bookmarkEnd w:id="14"/>
      <w:bookmarkEnd w:id="15"/>
      <w:bookmarkEnd w:id="16"/>
      <w:bookmarkEnd w:id="17"/>
      <w:bookmarkEnd w:id="18"/>
      <w:r w:rsidR="00277B34" w:rsidRPr="00277B34">
        <w:rPr>
          <w:rFonts w:eastAsia="等线"/>
        </w:rPr>
        <w:t>C</w:t>
      </w:r>
      <w:r w:rsidR="003E7FD7" w:rsidRPr="00277B34">
        <w:rPr>
          <w:rFonts w:eastAsia="等线"/>
        </w:rPr>
        <w:t>onclusion</w:t>
      </w:r>
      <w:r w:rsidR="00DF7093" w:rsidRPr="00277B34">
        <w:rPr>
          <w:rFonts w:eastAsia="等线"/>
        </w:rPr>
        <w:t xml:space="preserve"> for Key Issue #3</w:t>
      </w:r>
    </w:p>
    <w:p w14:paraId="030311CA" w14:textId="19A685F8" w:rsidR="006B5834" w:rsidRDefault="006B5834" w:rsidP="006B5834">
      <w:pPr>
        <w:rPr>
          <w:rFonts w:eastAsia="等线"/>
          <w:lang w:eastAsia="zh-CN"/>
        </w:rPr>
      </w:pPr>
      <w:r>
        <w:rPr>
          <w:rFonts w:eastAsia="等线"/>
          <w:lang w:eastAsia="zh-CN"/>
        </w:rPr>
        <w:t>For the determination of</w:t>
      </w:r>
      <w:r w:rsidRPr="006B5834">
        <w:t xml:space="preserve"> </w:t>
      </w:r>
      <w:r w:rsidRPr="006B5834">
        <w:rPr>
          <w:rFonts w:eastAsia="等线"/>
          <w:lang w:eastAsia="zh-CN"/>
        </w:rPr>
        <w:t>whether UE-Satellite-UE can be activated,</w:t>
      </w:r>
      <w:r>
        <w:rPr>
          <w:rFonts w:eastAsia="等线"/>
          <w:lang w:eastAsia="zh-CN"/>
        </w:rPr>
        <w:t xml:space="preserve"> the conclusions should follow </w:t>
      </w:r>
      <w:r w:rsidR="00877C16">
        <w:t xml:space="preserve">the principles described in </w:t>
      </w:r>
      <w:r w:rsidR="002C3D43">
        <w:t>X.Y</w:t>
      </w:r>
      <w:r w:rsidR="00481584">
        <w:t>.</w:t>
      </w:r>
      <w:r>
        <w:t xml:space="preserve"> including</w:t>
      </w:r>
      <w:r>
        <w:rPr>
          <w:rFonts w:eastAsia="等线"/>
          <w:lang w:eastAsia="zh-CN"/>
        </w:rPr>
        <w:t>:</w:t>
      </w:r>
    </w:p>
    <w:p w14:paraId="3255830D" w14:textId="584230EC" w:rsidR="00CD48AB" w:rsidRPr="00CD48AB" w:rsidRDefault="00501CD7" w:rsidP="00CD48AB">
      <w:pPr>
        <w:pStyle w:val="B1"/>
        <w:rPr>
          <w:rFonts w:eastAsia="等线"/>
          <w:lang w:eastAsia="zh-CN"/>
        </w:rPr>
      </w:pPr>
      <w:r>
        <w:rPr>
          <w:rFonts w:eastAsia="等线"/>
          <w:lang w:eastAsia="zh-CN"/>
        </w:rPr>
        <w:t>-</w:t>
      </w:r>
      <w:r>
        <w:rPr>
          <w:rFonts w:eastAsia="等线"/>
          <w:lang w:eastAsia="zh-CN"/>
        </w:rPr>
        <w:tab/>
      </w:r>
      <w:r w:rsidR="003A2180">
        <w:rPr>
          <w:rFonts w:eastAsia="等线"/>
          <w:lang w:eastAsia="zh-CN"/>
        </w:rPr>
        <w:t>It is determined by P-CSCF</w:t>
      </w:r>
      <w:r w:rsidR="006B5834">
        <w:rPr>
          <w:rFonts w:eastAsia="等线"/>
          <w:lang w:eastAsia="zh-CN"/>
        </w:rPr>
        <w:t xml:space="preserve"> </w:t>
      </w:r>
      <w:r w:rsidR="00971AFA">
        <w:rPr>
          <w:rFonts w:eastAsia="等线"/>
          <w:lang w:eastAsia="zh-CN"/>
        </w:rPr>
        <w:t>based on</w:t>
      </w:r>
      <w:r w:rsidR="006B5834">
        <w:rPr>
          <w:rFonts w:eastAsia="等线"/>
          <w:lang w:eastAsia="zh-CN"/>
        </w:rPr>
        <w:t xml:space="preserve"> the</w:t>
      </w:r>
      <w:r>
        <w:rPr>
          <w:rFonts w:eastAsia="等线"/>
          <w:lang w:eastAsia="zh-CN"/>
        </w:rPr>
        <w:t xml:space="preserve"> configured</w:t>
      </w:r>
      <w:r w:rsidR="003A2180">
        <w:rPr>
          <w:rFonts w:eastAsia="等线"/>
          <w:lang w:eastAsia="zh-CN"/>
        </w:rPr>
        <w:t xml:space="preserve"> </w:t>
      </w:r>
      <w:r w:rsidR="003A7744">
        <w:rPr>
          <w:rFonts w:eastAsia="等线"/>
          <w:lang w:eastAsia="zh-CN"/>
        </w:rPr>
        <w:t xml:space="preserve">constallation or </w:t>
      </w:r>
      <w:r w:rsidR="003A2180">
        <w:rPr>
          <w:rFonts w:eastAsia="等线"/>
          <w:lang w:eastAsia="zh-CN"/>
        </w:rPr>
        <w:t>connectivity</w:t>
      </w:r>
      <w:r>
        <w:rPr>
          <w:rFonts w:eastAsia="等线"/>
          <w:lang w:eastAsia="zh-CN"/>
        </w:rPr>
        <w:t xml:space="preserve"> information</w:t>
      </w:r>
      <w:r w:rsidR="003A2180">
        <w:rPr>
          <w:rFonts w:eastAsia="等线"/>
          <w:lang w:eastAsia="zh-CN"/>
        </w:rPr>
        <w:t xml:space="preserve"> of</w:t>
      </w:r>
      <w:r w:rsidR="006B5834">
        <w:rPr>
          <w:rFonts w:eastAsia="等线"/>
          <w:lang w:eastAsia="zh-CN"/>
        </w:rPr>
        <w:t xml:space="preserve"> serving satellite</w:t>
      </w:r>
      <w:r w:rsidR="0083546B">
        <w:rPr>
          <w:rFonts w:eastAsia="等线"/>
          <w:lang w:eastAsia="zh-CN"/>
        </w:rPr>
        <w:t>(s)</w:t>
      </w:r>
      <w:r w:rsidR="006B5834">
        <w:rPr>
          <w:rFonts w:eastAsia="等线"/>
          <w:lang w:eastAsia="zh-CN"/>
        </w:rPr>
        <w:t xml:space="preserve"> </w:t>
      </w:r>
      <w:r w:rsidR="00971AFA">
        <w:rPr>
          <w:rFonts w:eastAsia="等线"/>
          <w:lang w:eastAsia="zh-CN"/>
        </w:rPr>
        <w:t xml:space="preserve">ID </w:t>
      </w:r>
      <w:r w:rsidR="006B5834">
        <w:rPr>
          <w:rFonts w:eastAsia="等线"/>
          <w:lang w:eastAsia="zh-CN"/>
        </w:rPr>
        <w:t>of</w:t>
      </w:r>
      <w:r w:rsidR="00481584">
        <w:rPr>
          <w:rFonts w:eastAsia="等线"/>
          <w:lang w:eastAsia="zh-CN"/>
        </w:rPr>
        <w:t xml:space="preserve"> both</w:t>
      </w:r>
      <w:r w:rsidR="006B5834">
        <w:rPr>
          <w:rFonts w:eastAsia="等线"/>
          <w:lang w:eastAsia="zh-CN"/>
        </w:rPr>
        <w:t xml:space="preserve"> call parties</w:t>
      </w:r>
      <w:r w:rsidR="00481584">
        <w:t xml:space="preserve"> provided by the PCF</w:t>
      </w:r>
      <w:r w:rsidR="00481584">
        <w:rPr>
          <w:lang w:eastAsia="zh-CN"/>
        </w:rPr>
        <w:t>.</w:t>
      </w:r>
      <w:r w:rsidR="002C3D43" w:rsidRPr="002C3D43">
        <w:rPr>
          <w:rFonts w:eastAsia="等线"/>
          <w:lang w:eastAsia="zh-CN"/>
        </w:rPr>
        <w:t xml:space="preserve"> </w:t>
      </w:r>
    </w:p>
    <w:p w14:paraId="741D75CB" w14:textId="5D1A84EC" w:rsidR="006B5834" w:rsidRDefault="0083546B" w:rsidP="0083546B">
      <w:pPr>
        <w:pStyle w:val="B1"/>
        <w:rPr>
          <w:rFonts w:eastAsia="等线"/>
          <w:lang w:eastAsia="zh-CN"/>
        </w:rPr>
      </w:pPr>
      <w:r>
        <w:rPr>
          <w:rFonts w:eastAsia="等线"/>
          <w:lang w:eastAsia="zh-CN"/>
        </w:rPr>
        <w:t>-</w:t>
      </w:r>
      <w:r>
        <w:rPr>
          <w:rFonts w:eastAsia="等线"/>
          <w:lang w:eastAsia="zh-CN"/>
        </w:rPr>
        <w:tab/>
        <w:t xml:space="preserve">The S-CSCF </w:t>
      </w:r>
      <w:r w:rsidR="00501CD7">
        <w:rPr>
          <w:rFonts w:eastAsia="等线"/>
          <w:lang w:eastAsia="zh-CN"/>
        </w:rPr>
        <w:t>authorizes</w:t>
      </w:r>
      <w:r w:rsidR="00202B76">
        <w:rPr>
          <w:rFonts w:eastAsia="等线"/>
          <w:lang w:eastAsia="zh-CN"/>
        </w:rPr>
        <w:t xml:space="preserve"> </w:t>
      </w:r>
      <w:r w:rsidR="008C4FB4">
        <w:rPr>
          <w:rFonts w:eastAsia="等线"/>
          <w:lang w:eastAsia="zh-CN"/>
        </w:rPr>
        <w:t xml:space="preserve">UE-Satellite-UE communication </w:t>
      </w:r>
      <w:r w:rsidR="00C42522">
        <w:rPr>
          <w:rFonts w:eastAsia="等线"/>
          <w:lang w:eastAsia="zh-CN"/>
        </w:rPr>
        <w:t>based on</w:t>
      </w:r>
      <w:r>
        <w:rPr>
          <w:rFonts w:eastAsia="等线"/>
          <w:lang w:eastAsia="zh-CN"/>
        </w:rPr>
        <w:t xml:space="preserve"> the UE</w:t>
      </w:r>
      <w:r w:rsidR="00C42522">
        <w:rPr>
          <w:rFonts w:eastAsia="等线"/>
          <w:lang w:eastAsia="zh-CN"/>
        </w:rPr>
        <w:t>’</w:t>
      </w:r>
      <w:r>
        <w:rPr>
          <w:rFonts w:eastAsia="等线"/>
          <w:lang w:eastAsia="zh-CN"/>
        </w:rPr>
        <w:t>s subscri</w:t>
      </w:r>
      <w:r w:rsidR="00544C14">
        <w:rPr>
          <w:rFonts w:eastAsia="等线"/>
          <w:lang w:eastAsia="zh-CN"/>
        </w:rPr>
        <w:t>ption</w:t>
      </w:r>
      <w:r w:rsidR="00AD460A">
        <w:rPr>
          <w:rFonts w:eastAsia="等线"/>
          <w:lang w:eastAsia="zh-CN"/>
        </w:rPr>
        <w:t xml:space="preserve"> and exchanges satellite ID with peer side.</w:t>
      </w:r>
    </w:p>
    <w:p w14:paraId="223164DF" w14:textId="77777777" w:rsidR="00CD48AB" w:rsidRDefault="00183776" w:rsidP="00183776">
      <w:pPr>
        <w:pStyle w:val="B1"/>
      </w:pPr>
      <w:r>
        <w:rPr>
          <w:rFonts w:eastAsia="等线"/>
          <w:lang w:eastAsia="zh-CN"/>
        </w:rPr>
        <w:t>-</w:t>
      </w:r>
      <w:r>
        <w:rPr>
          <w:rFonts w:eastAsia="等线"/>
          <w:lang w:eastAsia="zh-CN"/>
        </w:rPr>
        <w:tab/>
        <w:t xml:space="preserve">The P-CSCF determines to fetch the satellite ID of serving UE from PCF based on the </w:t>
      </w:r>
      <w:r>
        <w:rPr>
          <w:lang w:eastAsia="zh-CN"/>
        </w:rPr>
        <w:t>r</w:t>
      </w:r>
      <w:r w:rsidRPr="007A4A4B">
        <w:rPr>
          <w:lang w:eastAsia="zh-CN"/>
        </w:rPr>
        <w:t>egenerative</w:t>
      </w:r>
      <w:r>
        <w:rPr>
          <w:lang w:eastAsia="zh-CN"/>
        </w:rPr>
        <w:t xml:space="preserve">-based </w:t>
      </w:r>
      <w:r w:rsidRPr="00BF6EEA">
        <w:rPr>
          <w:lang w:eastAsia="zh-CN"/>
        </w:rPr>
        <w:t>satellite access</w:t>
      </w:r>
      <w:r>
        <w:rPr>
          <w:lang w:eastAsia="zh-CN"/>
        </w:rPr>
        <w:t xml:space="preserve"> information</w:t>
      </w:r>
      <w:r w:rsidRPr="00900102">
        <w:t>.</w:t>
      </w:r>
      <w:r w:rsidR="00CD48AB">
        <w:t xml:space="preserve"> </w:t>
      </w:r>
    </w:p>
    <w:p w14:paraId="24AB04C0" w14:textId="1E449354" w:rsidR="00183776" w:rsidRDefault="00CD48AB" w:rsidP="00C45B91">
      <w:pPr>
        <w:pStyle w:val="B1"/>
        <w:rPr>
          <w:rFonts w:eastAsia="等线"/>
          <w:lang w:eastAsia="zh-CN"/>
        </w:rPr>
      </w:pPr>
      <w:r>
        <w:rPr>
          <w:rFonts w:eastAsia="等线"/>
          <w:lang w:eastAsia="zh-CN"/>
        </w:rPr>
        <w:t>-</w:t>
      </w:r>
      <w:r>
        <w:rPr>
          <w:rFonts w:eastAsia="等线"/>
          <w:lang w:eastAsia="zh-CN"/>
        </w:rPr>
        <w:tab/>
      </w:r>
      <w:r>
        <w:t>After P-CSCF determines to activate the UE</w:t>
      </w:r>
      <w:r w:rsidR="00C45B91">
        <w:t xml:space="preserve">-Satellite-UE, the P-CSCF selects the AGW on-board satellite based on the association between AGW and </w:t>
      </w:r>
      <w:r w:rsidR="001A63CC">
        <w:rPr>
          <w:rFonts w:eastAsia="等线"/>
          <w:lang w:eastAsia="zh-CN"/>
        </w:rPr>
        <w:t>satellite ID. Then the P-CSCF performs</w:t>
      </w:r>
      <w:r w:rsidR="00C45B91">
        <w:rPr>
          <w:rFonts w:eastAsia="等线"/>
          <w:lang w:eastAsia="zh-CN"/>
        </w:rPr>
        <w:t xml:space="preserve"> </w:t>
      </w:r>
      <w:r w:rsidR="00C45B91">
        <w:t xml:space="preserve">Application Function influence on traffic routing procedures </w:t>
      </w:r>
      <w:r w:rsidR="001A63CC">
        <w:t xml:space="preserve">described in </w:t>
      </w:r>
      <w:r w:rsidR="001A63CC" w:rsidRPr="00991CE9">
        <w:rPr>
          <w:rFonts w:eastAsiaTheme="minorEastAsia"/>
        </w:rPr>
        <w:t>clause 4.3.6 of TS</w:t>
      </w:r>
      <w:r w:rsidR="001A63CC">
        <w:rPr>
          <w:rFonts w:eastAsiaTheme="minorEastAsia"/>
        </w:rPr>
        <w:t> </w:t>
      </w:r>
      <w:r w:rsidR="001A63CC" w:rsidRPr="00991CE9">
        <w:rPr>
          <w:rFonts w:eastAsiaTheme="minorEastAsia"/>
        </w:rPr>
        <w:t>23.502</w:t>
      </w:r>
      <w:r w:rsidR="001A63CC">
        <w:rPr>
          <w:rFonts w:eastAsiaTheme="minorEastAsia"/>
        </w:rPr>
        <w:t xml:space="preserve"> </w:t>
      </w:r>
      <w:r w:rsidR="001A63CC" w:rsidRPr="00991CE9">
        <w:rPr>
          <w:rFonts w:eastAsiaTheme="minorEastAsia"/>
        </w:rPr>
        <w:t>to ensure traffic ro</w:t>
      </w:r>
      <w:r w:rsidR="001A63CC">
        <w:rPr>
          <w:rFonts w:eastAsiaTheme="minorEastAsia"/>
        </w:rPr>
        <w:t>uting remains in the satellites</w:t>
      </w:r>
      <w:r w:rsidR="00C45B91">
        <w:t xml:space="preserve">, </w:t>
      </w:r>
      <w:r w:rsidR="00C45B91" w:rsidRPr="003D389E">
        <w:t xml:space="preserve">and </w:t>
      </w:r>
      <w:r w:rsidR="00C45B91" w:rsidRPr="003D389E">
        <w:rPr>
          <w:rFonts w:eastAsiaTheme="minorEastAsia"/>
          <w:lang w:val="en-US" w:eastAsia="zh-CN"/>
        </w:rPr>
        <w:t>update</w:t>
      </w:r>
      <w:r w:rsidR="001A63CC">
        <w:rPr>
          <w:rFonts w:eastAsiaTheme="minorEastAsia"/>
          <w:lang w:val="en-US" w:eastAsia="zh-CN"/>
        </w:rPr>
        <w:t>s</w:t>
      </w:r>
      <w:r w:rsidR="00C45B91" w:rsidRPr="003D389E">
        <w:rPr>
          <w:rFonts w:eastAsiaTheme="minorEastAsia"/>
          <w:lang w:val="en-US" w:eastAsia="zh-CN"/>
        </w:rPr>
        <w:t xml:space="preserve"> of the corresponding IMS session and session policy</w:t>
      </w:r>
    </w:p>
    <w:p w14:paraId="19444EB1" w14:textId="213BFD22" w:rsidR="00481584" w:rsidRDefault="00481584" w:rsidP="00481584">
      <w:pPr>
        <w:rPr>
          <w:rFonts w:eastAsia="等线"/>
          <w:lang w:eastAsia="zh-CN"/>
        </w:rPr>
      </w:pPr>
      <w:bookmarkStart w:id="19" w:name="OLE_LINK4"/>
      <w:bookmarkStart w:id="20" w:name="OLE_LINK5"/>
      <w:r w:rsidRPr="0021556F">
        <w:rPr>
          <w:rFonts w:eastAsia="等线"/>
        </w:rPr>
        <w:t xml:space="preserve">For </w:t>
      </w:r>
      <w:r w:rsidRPr="00481584">
        <w:t>handling</w:t>
      </w:r>
      <w:r w:rsidRPr="0021556F">
        <w:rPr>
          <w:rFonts w:eastAsia="等线"/>
        </w:rPr>
        <w:t xml:space="preserve"> of</w:t>
      </w:r>
      <w:r>
        <w:rPr>
          <w:rFonts w:eastAsia="等线"/>
        </w:rPr>
        <w:t xml:space="preserve"> the </w:t>
      </w:r>
      <w:r>
        <w:rPr>
          <w:rFonts w:eastAsia="等线"/>
          <w:lang w:eastAsia="zh-CN"/>
        </w:rPr>
        <w:t xml:space="preserve">service satellite changes, the conclusions should follow </w:t>
      </w:r>
      <w:r>
        <w:t xml:space="preserve">the principles described in </w:t>
      </w:r>
      <w:r w:rsidR="008C4FB4">
        <w:t>X</w:t>
      </w:r>
      <w:r>
        <w:t>.</w:t>
      </w:r>
      <w:r w:rsidR="008C4FB4">
        <w:t>Y</w:t>
      </w:r>
      <w:r>
        <w:t>, including</w:t>
      </w:r>
      <w:r>
        <w:rPr>
          <w:rFonts w:eastAsia="等线"/>
          <w:lang w:eastAsia="zh-CN"/>
        </w:rPr>
        <w:t>:</w:t>
      </w:r>
    </w:p>
    <w:bookmarkEnd w:id="19"/>
    <w:bookmarkEnd w:id="20"/>
    <w:p w14:paraId="6A2911E4" w14:textId="557E05DA" w:rsidR="008C4FB4" w:rsidRDefault="00BB3EE6" w:rsidP="00BB3EE6">
      <w:pPr>
        <w:pStyle w:val="B1"/>
        <w:rPr>
          <w:rFonts w:eastAsia="等线"/>
          <w:lang w:eastAsia="zh-CN"/>
        </w:rPr>
      </w:pPr>
      <w:r>
        <w:rPr>
          <w:rFonts w:eastAsia="等线"/>
          <w:lang w:eastAsia="zh-CN"/>
        </w:rPr>
        <w:t>-</w:t>
      </w:r>
      <w:r>
        <w:rPr>
          <w:rFonts w:eastAsia="等线"/>
          <w:lang w:eastAsia="zh-CN"/>
        </w:rPr>
        <w:tab/>
      </w:r>
      <w:r w:rsidR="008C4FB4">
        <w:rPr>
          <w:rFonts w:eastAsia="等线"/>
          <w:lang w:eastAsia="zh-CN"/>
        </w:rPr>
        <w:t>Whether the AGW relocation (to the ground or other satellite) is supported is up to SA3-LI decision.</w:t>
      </w:r>
    </w:p>
    <w:p w14:paraId="49C5AFE4" w14:textId="370453E6" w:rsidR="00BB3EE6" w:rsidRDefault="00BB3EE6" w:rsidP="00BB3EE6">
      <w:pPr>
        <w:pStyle w:val="B1"/>
        <w:rPr>
          <w:rFonts w:eastAsia="等线"/>
          <w:lang w:eastAsia="zh-CN"/>
        </w:rPr>
      </w:pPr>
      <w:r>
        <w:rPr>
          <w:rFonts w:eastAsia="等线"/>
          <w:lang w:eastAsia="zh-CN"/>
        </w:rPr>
        <w:t>-</w:t>
      </w:r>
      <w:r>
        <w:rPr>
          <w:rFonts w:eastAsia="等线"/>
          <w:lang w:eastAsia="zh-CN"/>
        </w:rPr>
        <w:tab/>
        <w:t xml:space="preserve">If the </w:t>
      </w:r>
      <w:r>
        <w:rPr>
          <w:rFonts w:eastAsiaTheme="minorEastAsia"/>
          <w:lang w:eastAsia="zh-CN"/>
        </w:rPr>
        <w:t xml:space="preserve">AGW relocation can be supported, </w:t>
      </w:r>
      <w:r w:rsidR="00A57BA1">
        <w:rPr>
          <w:rFonts w:eastAsiaTheme="minorEastAsia"/>
          <w:lang w:eastAsia="zh-CN"/>
        </w:rPr>
        <w:t xml:space="preserve">using </w:t>
      </w:r>
      <w:r w:rsidR="00A57BA1">
        <w:t>the existing edge re-allocation procedure</w:t>
      </w:r>
      <w:r w:rsidR="00A57BA1" w:rsidRPr="00A57BA1">
        <w:t xml:space="preserve"> </w:t>
      </w:r>
      <w:r w:rsidR="00A57BA1">
        <w:t>described in clause 6.3 of TS 23.548 for</w:t>
      </w:r>
      <w:r w:rsidR="00A57BA1" w:rsidRPr="00140E21">
        <w:t xml:space="preserve"> </w:t>
      </w:r>
      <w:r w:rsidR="00A57BA1" w:rsidRPr="00991CE9">
        <w:rPr>
          <w:rFonts w:eastAsiaTheme="minorEastAsia"/>
        </w:rPr>
        <w:t>UL CL UPF, local PSA UPF and AGW</w:t>
      </w:r>
      <w:r w:rsidR="00A57BA1" w:rsidRPr="007F5ADC">
        <w:t xml:space="preserve"> </w:t>
      </w:r>
      <w:r w:rsidR="00A57BA1">
        <w:t>relocation</w:t>
      </w:r>
      <w:r>
        <w:rPr>
          <w:lang w:eastAsia="zh-CN"/>
        </w:rPr>
        <w:t>.</w:t>
      </w:r>
    </w:p>
    <w:p w14:paraId="3FF995B8" w14:textId="2EF55941" w:rsidR="00BB3EE6" w:rsidRDefault="00BB3EE6" w:rsidP="00BB3EE6">
      <w:pPr>
        <w:pStyle w:val="B1"/>
        <w:rPr>
          <w:rFonts w:eastAsia="等线"/>
          <w:lang w:eastAsia="zh-CN"/>
        </w:rPr>
      </w:pPr>
      <w:r>
        <w:rPr>
          <w:rFonts w:eastAsia="等线"/>
          <w:lang w:eastAsia="zh-CN"/>
        </w:rPr>
        <w:t>-</w:t>
      </w:r>
      <w:r>
        <w:rPr>
          <w:rFonts w:eastAsia="等线"/>
          <w:lang w:eastAsia="zh-CN"/>
        </w:rPr>
        <w:tab/>
      </w:r>
      <w:r w:rsidR="00652DC7">
        <w:rPr>
          <w:rFonts w:eastAsia="等线"/>
          <w:lang w:eastAsia="zh-CN"/>
        </w:rPr>
        <w:t xml:space="preserve">If the </w:t>
      </w:r>
      <w:r w:rsidR="00652DC7">
        <w:rPr>
          <w:rFonts w:eastAsiaTheme="minorEastAsia"/>
          <w:lang w:eastAsia="zh-CN"/>
        </w:rPr>
        <w:t>AGW relocation cannot be supported, u</w:t>
      </w:r>
      <w:r w:rsidR="00A57BA1">
        <w:rPr>
          <w:rFonts w:eastAsiaTheme="minorEastAsia"/>
          <w:lang w:eastAsia="zh-CN"/>
        </w:rPr>
        <w:t xml:space="preserve">sing </w:t>
      </w:r>
      <w:r w:rsidR="00A57BA1">
        <w:t xml:space="preserve">the existing handover procedure including </w:t>
      </w:r>
      <w:r w:rsidR="00A57BA1" w:rsidRPr="00140E21">
        <w:t xml:space="preserve">Xn based </w:t>
      </w:r>
      <w:r w:rsidR="00A57BA1">
        <w:t xml:space="preserve">and N2 based </w:t>
      </w:r>
      <w:r w:rsidR="00A57BA1" w:rsidRPr="00140E21">
        <w:t xml:space="preserve">handover with re-allocation of </w:t>
      </w:r>
      <w:r w:rsidR="00BF5B75">
        <w:t>UL CL</w:t>
      </w:r>
      <w:r w:rsidR="00A57BA1" w:rsidRPr="00140E21">
        <w:t xml:space="preserve"> UPF</w:t>
      </w:r>
      <w:r w:rsidR="00BF5B75">
        <w:t xml:space="preserve"> and local PSA UPF</w:t>
      </w:r>
      <w:r w:rsidR="00A57BA1">
        <w:t xml:space="preserve"> described in TS 23.502</w:t>
      </w:r>
      <w:r>
        <w:rPr>
          <w:rFonts w:eastAsia="等线"/>
          <w:lang w:eastAsia="zh-CN"/>
        </w:rPr>
        <w:t>.</w:t>
      </w:r>
    </w:p>
    <w:p w14:paraId="33F51D58" w14:textId="70DD7DE9" w:rsidR="00AA027D" w:rsidRDefault="00AA027D" w:rsidP="00AA027D">
      <w:pPr>
        <w:rPr>
          <w:rFonts w:eastAsia="等线"/>
          <w:lang w:eastAsia="zh-CN"/>
        </w:rPr>
      </w:pPr>
      <w:r w:rsidRPr="0021556F">
        <w:rPr>
          <w:rFonts w:eastAsia="等线"/>
        </w:rPr>
        <w:t>For</w:t>
      </w:r>
      <w:r>
        <w:t xml:space="preserve"> the requirement</w:t>
      </w:r>
      <w:r w:rsidRPr="0021556F">
        <w:rPr>
          <w:rFonts w:eastAsia="等线"/>
        </w:rPr>
        <w:t xml:space="preserve"> of</w:t>
      </w:r>
      <w:r>
        <w:rPr>
          <w:rFonts w:eastAsia="等线"/>
        </w:rPr>
        <w:t xml:space="preserve"> the roaming</w:t>
      </w:r>
      <w:r>
        <w:rPr>
          <w:rFonts w:eastAsia="等线"/>
          <w:lang w:eastAsia="zh-CN"/>
        </w:rPr>
        <w:t>, the conclusions</w:t>
      </w:r>
      <w:r>
        <w:t xml:space="preserve"> including</w:t>
      </w:r>
      <w:r>
        <w:rPr>
          <w:rFonts w:eastAsia="等线"/>
          <w:lang w:eastAsia="zh-CN"/>
        </w:rPr>
        <w:t>:</w:t>
      </w:r>
    </w:p>
    <w:p w14:paraId="0F891BE7" w14:textId="459A0888" w:rsidR="00B65FF7" w:rsidRDefault="00AA027D" w:rsidP="00AA027D">
      <w:pPr>
        <w:pStyle w:val="B1"/>
        <w:rPr>
          <w:rFonts w:eastAsia="等线"/>
          <w:lang w:eastAsia="zh-CN"/>
        </w:rPr>
      </w:pPr>
      <w:r>
        <w:rPr>
          <w:rFonts w:eastAsia="等线"/>
          <w:lang w:eastAsia="zh-CN"/>
        </w:rPr>
        <w:t>-</w:t>
      </w:r>
      <w:r>
        <w:rPr>
          <w:rFonts w:eastAsia="等线"/>
          <w:lang w:eastAsia="zh-CN"/>
        </w:rPr>
        <w:tab/>
      </w:r>
      <w:r w:rsidR="00B65FF7">
        <w:rPr>
          <w:rFonts w:eastAsia="等线"/>
          <w:lang w:eastAsia="zh-CN"/>
        </w:rPr>
        <w:t>The requirement</w:t>
      </w:r>
      <w:r w:rsidR="005B76B0">
        <w:rPr>
          <w:rFonts w:eastAsia="等线"/>
          <w:lang w:eastAsia="zh-CN"/>
        </w:rPr>
        <w:t>s</w:t>
      </w:r>
      <w:r w:rsidR="00B65FF7">
        <w:rPr>
          <w:rFonts w:eastAsia="等线"/>
          <w:lang w:eastAsia="zh-CN"/>
        </w:rPr>
        <w:t xml:space="preserve"> of roaming scenario for UE-Satellite-UE </w:t>
      </w:r>
      <w:r w:rsidR="005B76B0" w:rsidRPr="00544C14">
        <w:rPr>
          <w:rFonts w:eastAsia="等线"/>
          <w:lang w:eastAsia="zh-CN"/>
        </w:rPr>
        <w:t xml:space="preserve">need to be </w:t>
      </w:r>
      <w:r w:rsidR="00317E0C">
        <w:rPr>
          <w:rFonts w:eastAsia="等线" w:hint="eastAsia"/>
          <w:lang w:eastAsia="zh-CN"/>
        </w:rPr>
        <w:t>justified</w:t>
      </w:r>
      <w:bookmarkStart w:id="21" w:name="_GoBack"/>
      <w:bookmarkEnd w:id="21"/>
      <w:r w:rsidR="005B76B0" w:rsidRPr="00544C14">
        <w:rPr>
          <w:rFonts w:eastAsia="等线"/>
          <w:lang w:eastAsia="zh-CN"/>
        </w:rPr>
        <w:t>.</w:t>
      </w:r>
    </w:p>
    <w:p w14:paraId="7ADF73C9" w14:textId="00325471" w:rsidR="000C5CBF" w:rsidRDefault="00B65FF7" w:rsidP="00AA027D">
      <w:pPr>
        <w:pStyle w:val="B1"/>
        <w:rPr>
          <w:lang w:eastAsia="zh-CN"/>
        </w:rPr>
      </w:pPr>
      <w:r>
        <w:rPr>
          <w:rFonts w:eastAsia="等线"/>
          <w:lang w:eastAsia="zh-CN"/>
        </w:rPr>
        <w:t>-</w:t>
      </w:r>
      <w:r>
        <w:rPr>
          <w:rFonts w:eastAsia="等线"/>
          <w:lang w:eastAsia="zh-CN"/>
        </w:rPr>
        <w:tab/>
      </w:r>
      <w:r w:rsidR="00183776">
        <w:rPr>
          <w:rFonts w:eastAsia="等线"/>
          <w:lang w:eastAsia="zh-CN"/>
        </w:rPr>
        <w:t xml:space="preserve">The local breakout roaming scenario </w:t>
      </w:r>
      <w:r>
        <w:rPr>
          <w:rFonts w:eastAsia="等线"/>
          <w:lang w:eastAsia="zh-CN"/>
        </w:rPr>
        <w:t>is supported based on the above conclusions</w:t>
      </w:r>
      <w:r w:rsidR="009B37B8">
        <w:rPr>
          <w:rFonts w:eastAsia="等线"/>
          <w:lang w:eastAsia="zh-CN"/>
        </w:rPr>
        <w:t xml:space="preserve"> from existing solution</w:t>
      </w:r>
      <w:r w:rsidR="00AA027D">
        <w:rPr>
          <w:lang w:eastAsia="zh-CN"/>
        </w:rPr>
        <w:t>.</w:t>
      </w:r>
    </w:p>
    <w:p w14:paraId="0F29FC5E" w14:textId="1F97B52C" w:rsidR="00B65FF7" w:rsidRDefault="00B65FF7" w:rsidP="00B65FF7">
      <w:pPr>
        <w:pStyle w:val="B1"/>
        <w:rPr>
          <w:rFonts w:eastAsia="等线"/>
          <w:lang w:eastAsia="zh-CN"/>
        </w:rPr>
      </w:pPr>
      <w:r>
        <w:rPr>
          <w:rFonts w:eastAsia="等线"/>
          <w:lang w:eastAsia="zh-CN"/>
        </w:rPr>
        <w:t>-</w:t>
      </w:r>
      <w:r>
        <w:rPr>
          <w:rFonts w:eastAsia="等线"/>
          <w:lang w:eastAsia="zh-CN"/>
        </w:rPr>
        <w:tab/>
        <w:t>Whether the home-routed roaming needs to be supported can be decided in the normative phase.</w:t>
      </w:r>
    </w:p>
    <w:p w14:paraId="4D0ED6A0" w14:textId="731F3080" w:rsidR="003C2707" w:rsidRDefault="003C2707" w:rsidP="003C2707">
      <w:pPr>
        <w:pStyle w:val="NO"/>
      </w:pPr>
      <w:r>
        <w:t xml:space="preserve">NOTE: </w:t>
      </w:r>
      <w:r w:rsidRPr="00544C14">
        <w:rPr>
          <w:rFonts w:eastAsia="等线"/>
          <w:lang w:eastAsia="zh-CN"/>
        </w:rPr>
        <w:t xml:space="preserve">For the two call parties, there is </w:t>
      </w:r>
      <w:r w:rsidRPr="00544C14">
        <w:t>n</w:t>
      </w:r>
      <w:r w:rsidRPr="00544C14">
        <w:rPr>
          <w:rFonts w:hint="eastAsia"/>
        </w:rPr>
        <w:t>o deployment constraints on SMF, PCF, P-CSCF</w:t>
      </w:r>
      <w:r w:rsidRPr="00544C14">
        <w:t>, HPLMN.</w:t>
      </w:r>
      <w:r>
        <w:t xml:space="preserve"> </w:t>
      </w:r>
    </w:p>
    <w:p w14:paraId="5791D9BD" w14:textId="2B46870D"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End of</w:t>
      </w:r>
      <w:r w:rsidRPr="00F44E53">
        <w:rPr>
          <w:color w:val="FF0000"/>
          <w:sz w:val="28"/>
          <w:szCs w:val="28"/>
          <w:lang w:val="en-US"/>
        </w:rPr>
        <w:t xml:space="preserve"> changes * * * *</w:t>
      </w:r>
      <w:bookmarkEnd w:id="5"/>
    </w:p>
    <w:sectPr w:rsidR="00CA089A" w:rsidRPr="00F44E5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DEBB9" w14:textId="77777777" w:rsidR="00C652D1" w:rsidRDefault="00C652D1">
      <w:r>
        <w:separator/>
      </w:r>
    </w:p>
    <w:p w14:paraId="0F88D294" w14:textId="77777777" w:rsidR="00C652D1" w:rsidRDefault="00C652D1"/>
  </w:endnote>
  <w:endnote w:type="continuationSeparator" w:id="0">
    <w:p w14:paraId="0A7BBA39" w14:textId="77777777" w:rsidR="00C652D1" w:rsidRDefault="00C652D1">
      <w:r>
        <w:continuationSeparator/>
      </w:r>
    </w:p>
    <w:p w14:paraId="47A3C0AC" w14:textId="77777777" w:rsidR="00C652D1" w:rsidRDefault="00C65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okia Pure Text Light">
    <w:altName w:val="Arial"/>
    <w:charset w:val="00"/>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F1C5E" w14:textId="77777777" w:rsidR="007B761D" w:rsidRDefault="007B761D">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7B761D" w:rsidRDefault="007B76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7B761D" w:rsidRDefault="007B761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71CFF" w14:textId="77777777" w:rsidR="00C652D1" w:rsidRDefault="00C652D1">
      <w:r>
        <w:separator/>
      </w:r>
    </w:p>
    <w:p w14:paraId="6ED05CB1" w14:textId="77777777" w:rsidR="00C652D1" w:rsidRDefault="00C652D1"/>
  </w:footnote>
  <w:footnote w:type="continuationSeparator" w:id="0">
    <w:p w14:paraId="4F45F7A6" w14:textId="77777777" w:rsidR="00C652D1" w:rsidRDefault="00C652D1">
      <w:r>
        <w:continuationSeparator/>
      </w:r>
    </w:p>
    <w:p w14:paraId="4A3A712C" w14:textId="77777777" w:rsidR="00C652D1" w:rsidRDefault="00C652D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3FF5A" w14:textId="77777777" w:rsidR="007B761D" w:rsidRDefault="007B761D"/>
  <w:p w14:paraId="5127ECCC" w14:textId="77777777" w:rsidR="007B761D" w:rsidRDefault="007B761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64D07" w14:textId="77777777" w:rsidR="007B761D" w:rsidRPr="0091233D" w:rsidRDefault="007B76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2F3479CA" w:rsidR="007B761D" w:rsidRPr="0091233D" w:rsidRDefault="007B76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7E0C">
      <w:rPr>
        <w:rFonts w:ascii="Arial" w:hAnsi="Arial" w:cs="Arial"/>
        <w:b/>
        <w:bCs/>
        <w:noProof/>
        <w:sz w:val="18"/>
        <w:lang w:val="fr-FR"/>
      </w:rPr>
      <w:t>4</w:t>
    </w:r>
    <w:r>
      <w:rPr>
        <w:rFonts w:ascii="Arial" w:hAnsi="Arial" w:cs="Arial"/>
        <w:b/>
        <w:bCs/>
        <w:sz w:val="18"/>
      </w:rPr>
      <w:fldChar w:fldCharType="end"/>
    </w:r>
  </w:p>
  <w:p w14:paraId="5E2E21D1" w14:textId="77777777" w:rsidR="007B761D" w:rsidRPr="0091233D" w:rsidRDefault="007B761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8558B"/>
    <w:multiLevelType w:val="hybridMultilevel"/>
    <w:tmpl w:val="EE7475C4"/>
    <w:lvl w:ilvl="0" w:tplc="8E3897AA">
      <w:start w:val="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92415B"/>
    <w:multiLevelType w:val="hybridMultilevel"/>
    <w:tmpl w:val="E8D837BA"/>
    <w:lvl w:ilvl="0" w:tplc="493E33E4">
      <w:start w:val="1"/>
      <w:numFmt w:val="bullet"/>
      <w:lvlText w:val="-"/>
      <w:lvlJc w:val="left"/>
      <w:pPr>
        <w:ind w:left="1004" w:hanging="360"/>
      </w:pPr>
      <w:rPr>
        <w:rFonts w:ascii="Arial" w:eastAsia="Times New Roman" w:hAnsi="Arial" w:cs="Aria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CDB5974"/>
    <w:multiLevelType w:val="hybridMultilevel"/>
    <w:tmpl w:val="1B54EDB8"/>
    <w:lvl w:ilvl="0" w:tplc="D6C000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85D57E9"/>
    <w:multiLevelType w:val="hybridMultilevel"/>
    <w:tmpl w:val="8C3A1476"/>
    <w:lvl w:ilvl="0" w:tplc="0FE6285C">
      <w:start w:val="1"/>
      <w:numFmt w:val="bullet"/>
      <w:lvlText w:val="-"/>
      <w:lvlJc w:val="left"/>
      <w:pPr>
        <w:ind w:left="1004" w:hanging="360"/>
      </w:pPr>
      <w:rPr>
        <w:rFonts w:ascii="Times New Roman" w:eastAsia="等线" w:hAnsi="Times New Roman" w:cs="Times New Roman"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D340330"/>
    <w:multiLevelType w:val="hybridMultilevel"/>
    <w:tmpl w:val="05A2547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10E0C"/>
    <w:multiLevelType w:val="hybridMultilevel"/>
    <w:tmpl w:val="3016177E"/>
    <w:lvl w:ilvl="0" w:tplc="283AC018">
      <w:numFmt w:val="bullet"/>
      <w:lvlText w:val="-"/>
      <w:lvlJc w:val="left"/>
      <w:pPr>
        <w:ind w:left="420" w:hanging="420"/>
      </w:pPr>
      <w:rPr>
        <w:rFonts w:ascii="Nokia Pure Text Light" w:eastAsiaTheme="minorHAnsi" w:hAnsi="Nokia Pure Text Light" w:cs="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7"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292E5C"/>
    <w:multiLevelType w:val="hybridMultilevel"/>
    <w:tmpl w:val="E49CCC2E"/>
    <w:lvl w:ilvl="0" w:tplc="7194D634">
      <w:start w:val="1"/>
      <w:numFmt w:val="bullet"/>
      <w:lvlText w:val="-"/>
      <w:lvlJc w:val="left"/>
      <w:pPr>
        <w:ind w:left="360" w:hanging="360"/>
      </w:pPr>
      <w:rPr>
        <w:rFonts w:ascii="Arial" w:eastAsia="宋体"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126115"/>
    <w:multiLevelType w:val="hybridMultilevel"/>
    <w:tmpl w:val="5572797E"/>
    <w:lvl w:ilvl="0" w:tplc="0FE6285C">
      <w:start w:val="1"/>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6"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7"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4E7C62"/>
    <w:multiLevelType w:val="hybridMultilevel"/>
    <w:tmpl w:val="3EA233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8"/>
  </w:num>
  <w:num w:numId="3">
    <w:abstractNumId w:val="3"/>
  </w:num>
  <w:num w:numId="4">
    <w:abstractNumId w:val="15"/>
  </w:num>
  <w:num w:numId="5">
    <w:abstractNumId w:val="31"/>
  </w:num>
  <w:num w:numId="6">
    <w:abstractNumId w:val="45"/>
  </w:num>
  <w:num w:numId="7">
    <w:abstractNumId w:val="20"/>
  </w:num>
  <w:num w:numId="8">
    <w:abstractNumId w:val="30"/>
  </w:num>
  <w:num w:numId="9">
    <w:abstractNumId w:val="38"/>
  </w:num>
  <w:num w:numId="10">
    <w:abstractNumId w:val="46"/>
  </w:num>
  <w:num w:numId="11">
    <w:abstractNumId w:val="22"/>
  </w:num>
  <w:num w:numId="12">
    <w:abstractNumId w:val="0"/>
  </w:num>
  <w:num w:numId="13">
    <w:abstractNumId w:val="13"/>
  </w:num>
  <w:num w:numId="14">
    <w:abstractNumId w:val="24"/>
  </w:num>
  <w:num w:numId="15">
    <w:abstractNumId w:val="44"/>
  </w:num>
  <w:num w:numId="16">
    <w:abstractNumId w:val="8"/>
  </w:num>
  <w:num w:numId="17">
    <w:abstractNumId w:val="36"/>
  </w:num>
  <w:num w:numId="18">
    <w:abstractNumId w:val="16"/>
  </w:num>
  <w:num w:numId="19">
    <w:abstractNumId w:val="27"/>
  </w:num>
  <w:num w:numId="20">
    <w:abstractNumId w:val="40"/>
  </w:num>
  <w:num w:numId="21">
    <w:abstractNumId w:val="1"/>
  </w:num>
  <w:num w:numId="22">
    <w:abstractNumId w:val="17"/>
  </w:num>
  <w:num w:numId="23">
    <w:abstractNumId w:val="14"/>
  </w:num>
  <w:num w:numId="24">
    <w:abstractNumId w:val="29"/>
  </w:num>
  <w:num w:numId="25">
    <w:abstractNumId w:val="21"/>
  </w:num>
  <w:num w:numId="26">
    <w:abstractNumId w:val="39"/>
  </w:num>
  <w:num w:numId="27">
    <w:abstractNumId w:val="42"/>
  </w:num>
  <w:num w:numId="28">
    <w:abstractNumId w:val="19"/>
  </w:num>
  <w:num w:numId="29">
    <w:abstractNumId w:val="10"/>
  </w:num>
  <w:num w:numId="30">
    <w:abstractNumId w:val="32"/>
  </w:num>
  <w:num w:numId="31">
    <w:abstractNumId w:val="9"/>
  </w:num>
  <w:num w:numId="32">
    <w:abstractNumId w:val="28"/>
  </w:num>
  <w:num w:numId="33">
    <w:abstractNumId w:val="35"/>
  </w:num>
  <w:num w:numId="34">
    <w:abstractNumId w:val="37"/>
  </w:num>
  <w:num w:numId="35">
    <w:abstractNumId w:val="26"/>
  </w:num>
  <w:num w:numId="36">
    <w:abstractNumId w:val="12"/>
  </w:num>
  <w:num w:numId="37">
    <w:abstractNumId w:val="25"/>
  </w:num>
  <w:num w:numId="38">
    <w:abstractNumId w:val="33"/>
  </w:num>
  <w:num w:numId="39">
    <w:abstractNumId w:val="2"/>
  </w:num>
  <w:num w:numId="40">
    <w:abstractNumId w:val="41"/>
  </w:num>
  <w:num w:numId="41">
    <w:abstractNumId w:val="5"/>
  </w:num>
  <w:num w:numId="42">
    <w:abstractNumId w:val="6"/>
  </w:num>
  <w:num w:numId="43">
    <w:abstractNumId w:val="7"/>
  </w:num>
  <w:num w:numId="44">
    <w:abstractNumId w:val="43"/>
  </w:num>
  <w:num w:numId="45">
    <w:abstractNumId w:val="4"/>
  </w:num>
  <w:num w:numId="46">
    <w:abstractNumId w:val="23"/>
  </w:num>
  <w:num w:numId="47">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37E"/>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336E"/>
    <w:rsid w:val="00013850"/>
    <w:rsid w:val="00013C7F"/>
    <w:rsid w:val="00013CD6"/>
    <w:rsid w:val="0001400A"/>
    <w:rsid w:val="00014417"/>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638"/>
    <w:rsid w:val="00043C43"/>
    <w:rsid w:val="00044075"/>
    <w:rsid w:val="000446E0"/>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4445"/>
    <w:rsid w:val="0006502B"/>
    <w:rsid w:val="00066483"/>
    <w:rsid w:val="00067107"/>
    <w:rsid w:val="00067ED3"/>
    <w:rsid w:val="0007065D"/>
    <w:rsid w:val="000708BD"/>
    <w:rsid w:val="000710F7"/>
    <w:rsid w:val="00071330"/>
    <w:rsid w:val="000715FC"/>
    <w:rsid w:val="00071CC8"/>
    <w:rsid w:val="00071FAE"/>
    <w:rsid w:val="00073048"/>
    <w:rsid w:val="0007338E"/>
    <w:rsid w:val="00073A05"/>
    <w:rsid w:val="00073BD4"/>
    <w:rsid w:val="00074480"/>
    <w:rsid w:val="00074E13"/>
    <w:rsid w:val="0007536B"/>
    <w:rsid w:val="00075D9C"/>
    <w:rsid w:val="00076F36"/>
    <w:rsid w:val="00077494"/>
    <w:rsid w:val="0008116D"/>
    <w:rsid w:val="000830D4"/>
    <w:rsid w:val="00083D3B"/>
    <w:rsid w:val="00084E41"/>
    <w:rsid w:val="000855BC"/>
    <w:rsid w:val="0008565B"/>
    <w:rsid w:val="00085FC7"/>
    <w:rsid w:val="000865BD"/>
    <w:rsid w:val="00086929"/>
    <w:rsid w:val="00087645"/>
    <w:rsid w:val="00087BA6"/>
    <w:rsid w:val="00090C40"/>
    <w:rsid w:val="00090D4D"/>
    <w:rsid w:val="00090F98"/>
    <w:rsid w:val="00091BA0"/>
    <w:rsid w:val="00093796"/>
    <w:rsid w:val="000946ED"/>
    <w:rsid w:val="0009483A"/>
    <w:rsid w:val="00095376"/>
    <w:rsid w:val="0009587F"/>
    <w:rsid w:val="00095AD3"/>
    <w:rsid w:val="000965B7"/>
    <w:rsid w:val="000965FE"/>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081D"/>
    <w:rsid w:val="000C13A3"/>
    <w:rsid w:val="000C29D7"/>
    <w:rsid w:val="000C2CB4"/>
    <w:rsid w:val="000C308A"/>
    <w:rsid w:val="000C4A80"/>
    <w:rsid w:val="000C5CBF"/>
    <w:rsid w:val="000C7171"/>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4F6"/>
    <w:rsid w:val="000E59D7"/>
    <w:rsid w:val="000E71FE"/>
    <w:rsid w:val="000E7D8C"/>
    <w:rsid w:val="000E7F14"/>
    <w:rsid w:val="000F0450"/>
    <w:rsid w:val="000F06D8"/>
    <w:rsid w:val="000F0BF3"/>
    <w:rsid w:val="000F2807"/>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9B0"/>
    <w:rsid w:val="00130CD7"/>
    <w:rsid w:val="00130FB8"/>
    <w:rsid w:val="001310C5"/>
    <w:rsid w:val="00131D3C"/>
    <w:rsid w:val="00133188"/>
    <w:rsid w:val="0013476E"/>
    <w:rsid w:val="0013518E"/>
    <w:rsid w:val="0013558E"/>
    <w:rsid w:val="00136292"/>
    <w:rsid w:val="00136E1D"/>
    <w:rsid w:val="0013730F"/>
    <w:rsid w:val="001378CD"/>
    <w:rsid w:val="00137985"/>
    <w:rsid w:val="00137A00"/>
    <w:rsid w:val="00137A15"/>
    <w:rsid w:val="0014061E"/>
    <w:rsid w:val="0014072B"/>
    <w:rsid w:val="00140AC7"/>
    <w:rsid w:val="001412C9"/>
    <w:rsid w:val="00141776"/>
    <w:rsid w:val="00141CA2"/>
    <w:rsid w:val="00142782"/>
    <w:rsid w:val="001428B7"/>
    <w:rsid w:val="001441D7"/>
    <w:rsid w:val="0014472C"/>
    <w:rsid w:val="00144E11"/>
    <w:rsid w:val="0014582F"/>
    <w:rsid w:val="0014688E"/>
    <w:rsid w:val="00147EAA"/>
    <w:rsid w:val="001512CD"/>
    <w:rsid w:val="00151A7D"/>
    <w:rsid w:val="001520C4"/>
    <w:rsid w:val="001520C5"/>
    <w:rsid w:val="00152663"/>
    <w:rsid w:val="00152E53"/>
    <w:rsid w:val="001538DF"/>
    <w:rsid w:val="001545C2"/>
    <w:rsid w:val="00156945"/>
    <w:rsid w:val="001569CC"/>
    <w:rsid w:val="00156ACC"/>
    <w:rsid w:val="00156FE0"/>
    <w:rsid w:val="00161001"/>
    <w:rsid w:val="001616A1"/>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65B4"/>
    <w:rsid w:val="00176600"/>
    <w:rsid w:val="00176CD0"/>
    <w:rsid w:val="00177839"/>
    <w:rsid w:val="00177D01"/>
    <w:rsid w:val="00177EFC"/>
    <w:rsid w:val="00180299"/>
    <w:rsid w:val="001802CC"/>
    <w:rsid w:val="001806F6"/>
    <w:rsid w:val="001821B7"/>
    <w:rsid w:val="00182258"/>
    <w:rsid w:val="001833F2"/>
    <w:rsid w:val="001835B3"/>
    <w:rsid w:val="00183776"/>
    <w:rsid w:val="00183D6E"/>
    <w:rsid w:val="00184110"/>
    <w:rsid w:val="00184314"/>
    <w:rsid w:val="001846EE"/>
    <w:rsid w:val="00184908"/>
    <w:rsid w:val="00184D15"/>
    <w:rsid w:val="00185660"/>
    <w:rsid w:val="00185C88"/>
    <w:rsid w:val="00186F58"/>
    <w:rsid w:val="00187D34"/>
    <w:rsid w:val="00187F8B"/>
    <w:rsid w:val="0019021E"/>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3CC"/>
    <w:rsid w:val="001A69EE"/>
    <w:rsid w:val="001A7072"/>
    <w:rsid w:val="001A71AF"/>
    <w:rsid w:val="001B0220"/>
    <w:rsid w:val="001B07DF"/>
    <w:rsid w:val="001B0806"/>
    <w:rsid w:val="001B0D21"/>
    <w:rsid w:val="001B193C"/>
    <w:rsid w:val="001B1EDD"/>
    <w:rsid w:val="001B2070"/>
    <w:rsid w:val="001B22F1"/>
    <w:rsid w:val="001B2446"/>
    <w:rsid w:val="001B25E7"/>
    <w:rsid w:val="001B2836"/>
    <w:rsid w:val="001B2CFE"/>
    <w:rsid w:val="001B3759"/>
    <w:rsid w:val="001B3CD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5A0"/>
    <w:rsid w:val="001C5A72"/>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AE5"/>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2B76"/>
    <w:rsid w:val="00203379"/>
    <w:rsid w:val="002043CF"/>
    <w:rsid w:val="00204830"/>
    <w:rsid w:val="00205DDA"/>
    <w:rsid w:val="00205F81"/>
    <w:rsid w:val="0020600D"/>
    <w:rsid w:val="00206169"/>
    <w:rsid w:val="00207F20"/>
    <w:rsid w:val="002102F5"/>
    <w:rsid w:val="002104A0"/>
    <w:rsid w:val="00210926"/>
    <w:rsid w:val="002113F8"/>
    <w:rsid w:val="002122C3"/>
    <w:rsid w:val="00212A86"/>
    <w:rsid w:val="0021395C"/>
    <w:rsid w:val="0021576A"/>
    <w:rsid w:val="00215B76"/>
    <w:rsid w:val="00216F4A"/>
    <w:rsid w:val="0021795A"/>
    <w:rsid w:val="00220AEB"/>
    <w:rsid w:val="00220BF4"/>
    <w:rsid w:val="00220FFC"/>
    <w:rsid w:val="00221F47"/>
    <w:rsid w:val="00222C25"/>
    <w:rsid w:val="00222D17"/>
    <w:rsid w:val="00223D76"/>
    <w:rsid w:val="0022461B"/>
    <w:rsid w:val="002246EE"/>
    <w:rsid w:val="0022492E"/>
    <w:rsid w:val="0022695A"/>
    <w:rsid w:val="0022794E"/>
    <w:rsid w:val="00227B72"/>
    <w:rsid w:val="00227BDD"/>
    <w:rsid w:val="00227BE3"/>
    <w:rsid w:val="002308C0"/>
    <w:rsid w:val="00230A69"/>
    <w:rsid w:val="00230FB2"/>
    <w:rsid w:val="00232176"/>
    <w:rsid w:val="002322E5"/>
    <w:rsid w:val="00232A13"/>
    <w:rsid w:val="00232A66"/>
    <w:rsid w:val="00233A17"/>
    <w:rsid w:val="00233A50"/>
    <w:rsid w:val="00235221"/>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5AC"/>
    <w:rsid w:val="002707A8"/>
    <w:rsid w:val="00270D4F"/>
    <w:rsid w:val="00270F91"/>
    <w:rsid w:val="0027130E"/>
    <w:rsid w:val="00271A3E"/>
    <w:rsid w:val="002723FA"/>
    <w:rsid w:val="00272E73"/>
    <w:rsid w:val="002732F3"/>
    <w:rsid w:val="002734CC"/>
    <w:rsid w:val="002737B2"/>
    <w:rsid w:val="00273AF8"/>
    <w:rsid w:val="00273D31"/>
    <w:rsid w:val="0027499D"/>
    <w:rsid w:val="002756C1"/>
    <w:rsid w:val="00275FD2"/>
    <w:rsid w:val="002761A8"/>
    <w:rsid w:val="0027649D"/>
    <w:rsid w:val="00276C68"/>
    <w:rsid w:val="00277B34"/>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6F90"/>
    <w:rsid w:val="002A73F9"/>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3D43"/>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2DB2"/>
    <w:rsid w:val="003142A3"/>
    <w:rsid w:val="0031486D"/>
    <w:rsid w:val="003153C7"/>
    <w:rsid w:val="0031578E"/>
    <w:rsid w:val="00316154"/>
    <w:rsid w:val="00316798"/>
    <w:rsid w:val="00317BA6"/>
    <w:rsid w:val="00317E0C"/>
    <w:rsid w:val="00320AE5"/>
    <w:rsid w:val="00320D49"/>
    <w:rsid w:val="0032155D"/>
    <w:rsid w:val="0032177D"/>
    <w:rsid w:val="00321B8D"/>
    <w:rsid w:val="003226FA"/>
    <w:rsid w:val="00323DAB"/>
    <w:rsid w:val="003244C5"/>
    <w:rsid w:val="00324F09"/>
    <w:rsid w:val="003250B6"/>
    <w:rsid w:val="00325BE6"/>
    <w:rsid w:val="003264F1"/>
    <w:rsid w:val="00327CA6"/>
    <w:rsid w:val="00331F83"/>
    <w:rsid w:val="00333038"/>
    <w:rsid w:val="003338BB"/>
    <w:rsid w:val="003349DF"/>
    <w:rsid w:val="00335568"/>
    <w:rsid w:val="00335D2E"/>
    <w:rsid w:val="0034141F"/>
    <w:rsid w:val="00341421"/>
    <w:rsid w:val="003414FA"/>
    <w:rsid w:val="003420D2"/>
    <w:rsid w:val="003420F8"/>
    <w:rsid w:val="0034224C"/>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600"/>
    <w:rsid w:val="00357CCF"/>
    <w:rsid w:val="003607F8"/>
    <w:rsid w:val="00360CF4"/>
    <w:rsid w:val="003619B5"/>
    <w:rsid w:val="00361C57"/>
    <w:rsid w:val="003621BA"/>
    <w:rsid w:val="00363BB4"/>
    <w:rsid w:val="00364C69"/>
    <w:rsid w:val="003651BE"/>
    <w:rsid w:val="00365501"/>
    <w:rsid w:val="003655BA"/>
    <w:rsid w:val="0036661E"/>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F2D"/>
    <w:rsid w:val="00383FD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180"/>
    <w:rsid w:val="003A272B"/>
    <w:rsid w:val="003A376F"/>
    <w:rsid w:val="003A3B6D"/>
    <w:rsid w:val="003A3BC8"/>
    <w:rsid w:val="003A40A1"/>
    <w:rsid w:val="003A5197"/>
    <w:rsid w:val="003A594F"/>
    <w:rsid w:val="003A69B6"/>
    <w:rsid w:val="003A6AB2"/>
    <w:rsid w:val="003A7744"/>
    <w:rsid w:val="003B00A0"/>
    <w:rsid w:val="003B020E"/>
    <w:rsid w:val="003B0FC2"/>
    <w:rsid w:val="003B2E77"/>
    <w:rsid w:val="003B2F4F"/>
    <w:rsid w:val="003B31D3"/>
    <w:rsid w:val="003B3C85"/>
    <w:rsid w:val="003B4BA9"/>
    <w:rsid w:val="003B54BE"/>
    <w:rsid w:val="003B59D6"/>
    <w:rsid w:val="003B7365"/>
    <w:rsid w:val="003B7948"/>
    <w:rsid w:val="003C02B3"/>
    <w:rsid w:val="003C2707"/>
    <w:rsid w:val="003C3F81"/>
    <w:rsid w:val="003C599D"/>
    <w:rsid w:val="003C7614"/>
    <w:rsid w:val="003C782C"/>
    <w:rsid w:val="003D0325"/>
    <w:rsid w:val="003D0FC1"/>
    <w:rsid w:val="003D11D8"/>
    <w:rsid w:val="003D19FD"/>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B6"/>
    <w:rsid w:val="003F3648"/>
    <w:rsid w:val="003F3D59"/>
    <w:rsid w:val="003F3F06"/>
    <w:rsid w:val="003F3F5A"/>
    <w:rsid w:val="003F461C"/>
    <w:rsid w:val="003F4BE1"/>
    <w:rsid w:val="003F53F7"/>
    <w:rsid w:val="003F6BB9"/>
    <w:rsid w:val="003F71B0"/>
    <w:rsid w:val="00400D85"/>
    <w:rsid w:val="00400E01"/>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DC"/>
    <w:rsid w:val="00410791"/>
    <w:rsid w:val="00410878"/>
    <w:rsid w:val="00411327"/>
    <w:rsid w:val="0041176D"/>
    <w:rsid w:val="00412C1D"/>
    <w:rsid w:val="00412D30"/>
    <w:rsid w:val="0041308C"/>
    <w:rsid w:val="00413AFE"/>
    <w:rsid w:val="00413EBC"/>
    <w:rsid w:val="00413F2E"/>
    <w:rsid w:val="004150A9"/>
    <w:rsid w:val="00415A21"/>
    <w:rsid w:val="00415D7A"/>
    <w:rsid w:val="00415F00"/>
    <w:rsid w:val="004160FB"/>
    <w:rsid w:val="00416931"/>
    <w:rsid w:val="00416C0A"/>
    <w:rsid w:val="004178B4"/>
    <w:rsid w:val="00417940"/>
    <w:rsid w:val="00422FC5"/>
    <w:rsid w:val="00423407"/>
    <w:rsid w:val="00423869"/>
    <w:rsid w:val="00423BDB"/>
    <w:rsid w:val="00423E66"/>
    <w:rsid w:val="00423F36"/>
    <w:rsid w:val="00424031"/>
    <w:rsid w:val="0042449E"/>
    <w:rsid w:val="004244F2"/>
    <w:rsid w:val="004268FC"/>
    <w:rsid w:val="0043031B"/>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5110"/>
    <w:rsid w:val="004565EE"/>
    <w:rsid w:val="004603EE"/>
    <w:rsid w:val="004611C8"/>
    <w:rsid w:val="0046254E"/>
    <w:rsid w:val="00462B3D"/>
    <w:rsid w:val="0046320D"/>
    <w:rsid w:val="00463840"/>
    <w:rsid w:val="0046434C"/>
    <w:rsid w:val="00464F7D"/>
    <w:rsid w:val="00465AD0"/>
    <w:rsid w:val="00465DB0"/>
    <w:rsid w:val="00466150"/>
    <w:rsid w:val="00466335"/>
    <w:rsid w:val="00466ED5"/>
    <w:rsid w:val="00467673"/>
    <w:rsid w:val="00470713"/>
    <w:rsid w:val="0047082E"/>
    <w:rsid w:val="00470CA4"/>
    <w:rsid w:val="00471A5B"/>
    <w:rsid w:val="004745FD"/>
    <w:rsid w:val="004753E6"/>
    <w:rsid w:val="00476D1C"/>
    <w:rsid w:val="004774B4"/>
    <w:rsid w:val="00481584"/>
    <w:rsid w:val="00481CD8"/>
    <w:rsid w:val="004821D9"/>
    <w:rsid w:val="00482DD7"/>
    <w:rsid w:val="00482F42"/>
    <w:rsid w:val="004831EB"/>
    <w:rsid w:val="00483322"/>
    <w:rsid w:val="00483E3C"/>
    <w:rsid w:val="00485470"/>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2A11"/>
    <w:rsid w:val="004E4A9B"/>
    <w:rsid w:val="004E59B7"/>
    <w:rsid w:val="004E5C05"/>
    <w:rsid w:val="004E5D4F"/>
    <w:rsid w:val="004E7315"/>
    <w:rsid w:val="004F0154"/>
    <w:rsid w:val="004F08B5"/>
    <w:rsid w:val="004F0B8C"/>
    <w:rsid w:val="004F0C9A"/>
    <w:rsid w:val="004F162D"/>
    <w:rsid w:val="004F1C34"/>
    <w:rsid w:val="004F277A"/>
    <w:rsid w:val="004F3D4A"/>
    <w:rsid w:val="004F7074"/>
    <w:rsid w:val="0050023D"/>
    <w:rsid w:val="005008D7"/>
    <w:rsid w:val="00500DFD"/>
    <w:rsid w:val="00501824"/>
    <w:rsid w:val="00501CD7"/>
    <w:rsid w:val="00501FF2"/>
    <w:rsid w:val="005021FA"/>
    <w:rsid w:val="0050224E"/>
    <w:rsid w:val="0050232B"/>
    <w:rsid w:val="0050290A"/>
    <w:rsid w:val="00503223"/>
    <w:rsid w:val="0050338E"/>
    <w:rsid w:val="005041B8"/>
    <w:rsid w:val="00504A5E"/>
    <w:rsid w:val="00504E72"/>
    <w:rsid w:val="00505A3D"/>
    <w:rsid w:val="00506D4F"/>
    <w:rsid w:val="005071F7"/>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BC5"/>
    <w:rsid w:val="005234E7"/>
    <w:rsid w:val="00524196"/>
    <w:rsid w:val="005244BB"/>
    <w:rsid w:val="0052470D"/>
    <w:rsid w:val="00526094"/>
    <w:rsid w:val="00526FD3"/>
    <w:rsid w:val="005272BF"/>
    <w:rsid w:val="00527F42"/>
    <w:rsid w:val="005304F4"/>
    <w:rsid w:val="00531AD1"/>
    <w:rsid w:val="00531F30"/>
    <w:rsid w:val="00532701"/>
    <w:rsid w:val="00533891"/>
    <w:rsid w:val="00533EA7"/>
    <w:rsid w:val="005348AA"/>
    <w:rsid w:val="00535204"/>
    <w:rsid w:val="00535C60"/>
    <w:rsid w:val="005365D3"/>
    <w:rsid w:val="00536771"/>
    <w:rsid w:val="00536988"/>
    <w:rsid w:val="00536E09"/>
    <w:rsid w:val="005372E9"/>
    <w:rsid w:val="005408D6"/>
    <w:rsid w:val="005415C0"/>
    <w:rsid w:val="00541980"/>
    <w:rsid w:val="00541BDE"/>
    <w:rsid w:val="00541E59"/>
    <w:rsid w:val="00543E55"/>
    <w:rsid w:val="00543F19"/>
    <w:rsid w:val="005442E9"/>
    <w:rsid w:val="005446D6"/>
    <w:rsid w:val="00544C14"/>
    <w:rsid w:val="00544CC5"/>
    <w:rsid w:val="00546023"/>
    <w:rsid w:val="005501CB"/>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0422"/>
    <w:rsid w:val="00580B0D"/>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1F4A"/>
    <w:rsid w:val="005932C8"/>
    <w:rsid w:val="00593721"/>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613"/>
    <w:rsid w:val="005A69E3"/>
    <w:rsid w:val="005A7D4D"/>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B76B0"/>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7DD"/>
    <w:rsid w:val="005D48A6"/>
    <w:rsid w:val="005D6828"/>
    <w:rsid w:val="005D69B2"/>
    <w:rsid w:val="005D76D7"/>
    <w:rsid w:val="005D7A2C"/>
    <w:rsid w:val="005E0279"/>
    <w:rsid w:val="005E05FD"/>
    <w:rsid w:val="005E28BC"/>
    <w:rsid w:val="005E449C"/>
    <w:rsid w:val="005E46B9"/>
    <w:rsid w:val="005E4B20"/>
    <w:rsid w:val="005E4B3C"/>
    <w:rsid w:val="005E562A"/>
    <w:rsid w:val="005E677C"/>
    <w:rsid w:val="005E793F"/>
    <w:rsid w:val="005E7A4A"/>
    <w:rsid w:val="005F08C9"/>
    <w:rsid w:val="005F209C"/>
    <w:rsid w:val="005F23C8"/>
    <w:rsid w:val="005F3025"/>
    <w:rsid w:val="005F302E"/>
    <w:rsid w:val="005F33AF"/>
    <w:rsid w:val="005F3633"/>
    <w:rsid w:val="005F3781"/>
    <w:rsid w:val="005F5943"/>
    <w:rsid w:val="005F59D9"/>
    <w:rsid w:val="005F6F0B"/>
    <w:rsid w:val="005F76E9"/>
    <w:rsid w:val="00600990"/>
    <w:rsid w:val="00601CC9"/>
    <w:rsid w:val="0060215C"/>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977"/>
    <w:rsid w:val="00640AFF"/>
    <w:rsid w:val="00640EBA"/>
    <w:rsid w:val="0064130B"/>
    <w:rsid w:val="0064146B"/>
    <w:rsid w:val="00642055"/>
    <w:rsid w:val="00643296"/>
    <w:rsid w:val="00644664"/>
    <w:rsid w:val="00644B01"/>
    <w:rsid w:val="006457F6"/>
    <w:rsid w:val="00646281"/>
    <w:rsid w:val="006462C1"/>
    <w:rsid w:val="00651D13"/>
    <w:rsid w:val="00651D85"/>
    <w:rsid w:val="0065267B"/>
    <w:rsid w:val="00652D77"/>
    <w:rsid w:val="00652DC7"/>
    <w:rsid w:val="0065315C"/>
    <w:rsid w:val="0065339E"/>
    <w:rsid w:val="006539B5"/>
    <w:rsid w:val="00653B40"/>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56CB"/>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8796D"/>
    <w:rsid w:val="00690B18"/>
    <w:rsid w:val="00691090"/>
    <w:rsid w:val="00691976"/>
    <w:rsid w:val="00691F55"/>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3F64"/>
    <w:rsid w:val="006B4823"/>
    <w:rsid w:val="006B48E8"/>
    <w:rsid w:val="006B491C"/>
    <w:rsid w:val="006B50A1"/>
    <w:rsid w:val="006B5834"/>
    <w:rsid w:val="006B5909"/>
    <w:rsid w:val="006C02F9"/>
    <w:rsid w:val="006C042F"/>
    <w:rsid w:val="006C0A54"/>
    <w:rsid w:val="006C1208"/>
    <w:rsid w:val="006C2781"/>
    <w:rsid w:val="006C3572"/>
    <w:rsid w:val="006C383E"/>
    <w:rsid w:val="006C38AC"/>
    <w:rsid w:val="006C4308"/>
    <w:rsid w:val="006C5E6D"/>
    <w:rsid w:val="006C639B"/>
    <w:rsid w:val="006C6C32"/>
    <w:rsid w:val="006C70F0"/>
    <w:rsid w:val="006C7993"/>
    <w:rsid w:val="006D0655"/>
    <w:rsid w:val="006D1207"/>
    <w:rsid w:val="006D1725"/>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C8B"/>
    <w:rsid w:val="006E2605"/>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0C70"/>
    <w:rsid w:val="00704663"/>
    <w:rsid w:val="007051B2"/>
    <w:rsid w:val="00705F89"/>
    <w:rsid w:val="00706881"/>
    <w:rsid w:val="00706E9C"/>
    <w:rsid w:val="007077AE"/>
    <w:rsid w:val="00707CA7"/>
    <w:rsid w:val="0071071D"/>
    <w:rsid w:val="00711F58"/>
    <w:rsid w:val="00713FD9"/>
    <w:rsid w:val="00714EF6"/>
    <w:rsid w:val="007150F0"/>
    <w:rsid w:val="0071544D"/>
    <w:rsid w:val="00716420"/>
    <w:rsid w:val="007165E0"/>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294F"/>
    <w:rsid w:val="007439CB"/>
    <w:rsid w:val="007445FE"/>
    <w:rsid w:val="00744FCE"/>
    <w:rsid w:val="007516E8"/>
    <w:rsid w:val="007518AE"/>
    <w:rsid w:val="00752450"/>
    <w:rsid w:val="00754C4F"/>
    <w:rsid w:val="0075550E"/>
    <w:rsid w:val="00756755"/>
    <w:rsid w:val="00757168"/>
    <w:rsid w:val="007573CC"/>
    <w:rsid w:val="0076013E"/>
    <w:rsid w:val="00762063"/>
    <w:rsid w:val="00762143"/>
    <w:rsid w:val="00762A9C"/>
    <w:rsid w:val="00762CA1"/>
    <w:rsid w:val="00763E75"/>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1B2B"/>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2BB"/>
    <w:rsid w:val="007B5556"/>
    <w:rsid w:val="007B5FD9"/>
    <w:rsid w:val="007B63AA"/>
    <w:rsid w:val="007B6816"/>
    <w:rsid w:val="007B761D"/>
    <w:rsid w:val="007B7ED9"/>
    <w:rsid w:val="007C0A67"/>
    <w:rsid w:val="007C0D39"/>
    <w:rsid w:val="007C107C"/>
    <w:rsid w:val="007C1086"/>
    <w:rsid w:val="007C2972"/>
    <w:rsid w:val="007C385B"/>
    <w:rsid w:val="007C4A64"/>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7DC"/>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1EE0"/>
    <w:rsid w:val="007F20F1"/>
    <w:rsid w:val="007F21DD"/>
    <w:rsid w:val="007F29E8"/>
    <w:rsid w:val="007F2AC2"/>
    <w:rsid w:val="007F373F"/>
    <w:rsid w:val="007F4570"/>
    <w:rsid w:val="007F5299"/>
    <w:rsid w:val="007F536A"/>
    <w:rsid w:val="007F53F7"/>
    <w:rsid w:val="007F58C9"/>
    <w:rsid w:val="007F5ADC"/>
    <w:rsid w:val="007F5DAF"/>
    <w:rsid w:val="007F70CC"/>
    <w:rsid w:val="007F76F3"/>
    <w:rsid w:val="007F79FA"/>
    <w:rsid w:val="007F7AE1"/>
    <w:rsid w:val="00800149"/>
    <w:rsid w:val="0080026A"/>
    <w:rsid w:val="00800E2F"/>
    <w:rsid w:val="00801464"/>
    <w:rsid w:val="00802E9A"/>
    <w:rsid w:val="00803142"/>
    <w:rsid w:val="00803FD5"/>
    <w:rsid w:val="00804551"/>
    <w:rsid w:val="00805B03"/>
    <w:rsid w:val="00806359"/>
    <w:rsid w:val="008076D3"/>
    <w:rsid w:val="00807E74"/>
    <w:rsid w:val="008103FE"/>
    <w:rsid w:val="00810887"/>
    <w:rsid w:val="00811981"/>
    <w:rsid w:val="0081245E"/>
    <w:rsid w:val="00812ADD"/>
    <w:rsid w:val="00812BD1"/>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2826"/>
    <w:rsid w:val="00832B3A"/>
    <w:rsid w:val="008334BF"/>
    <w:rsid w:val="00833B95"/>
    <w:rsid w:val="00834754"/>
    <w:rsid w:val="00834A3B"/>
    <w:rsid w:val="00834BB7"/>
    <w:rsid w:val="0083546B"/>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3C5"/>
    <w:rsid w:val="00862AD6"/>
    <w:rsid w:val="0086377B"/>
    <w:rsid w:val="0086381F"/>
    <w:rsid w:val="00865BCA"/>
    <w:rsid w:val="00866FBC"/>
    <w:rsid w:val="0086771E"/>
    <w:rsid w:val="00870543"/>
    <w:rsid w:val="00871E1D"/>
    <w:rsid w:val="00871FC6"/>
    <w:rsid w:val="00872051"/>
    <w:rsid w:val="008722B0"/>
    <w:rsid w:val="00872977"/>
    <w:rsid w:val="00872C22"/>
    <w:rsid w:val="008735AA"/>
    <w:rsid w:val="008735C7"/>
    <w:rsid w:val="00873EFD"/>
    <w:rsid w:val="008742D7"/>
    <w:rsid w:val="008754B1"/>
    <w:rsid w:val="00876795"/>
    <w:rsid w:val="008769FE"/>
    <w:rsid w:val="00876CD9"/>
    <w:rsid w:val="00877C16"/>
    <w:rsid w:val="00877DA4"/>
    <w:rsid w:val="008807FB"/>
    <w:rsid w:val="00880AA1"/>
    <w:rsid w:val="00880FF8"/>
    <w:rsid w:val="0088211C"/>
    <w:rsid w:val="0088283A"/>
    <w:rsid w:val="00883EB3"/>
    <w:rsid w:val="00884198"/>
    <w:rsid w:val="00884656"/>
    <w:rsid w:val="0088596E"/>
    <w:rsid w:val="00885A28"/>
    <w:rsid w:val="008872E1"/>
    <w:rsid w:val="008879DA"/>
    <w:rsid w:val="00887AD1"/>
    <w:rsid w:val="008907FD"/>
    <w:rsid w:val="00890F18"/>
    <w:rsid w:val="00892063"/>
    <w:rsid w:val="0089208F"/>
    <w:rsid w:val="00893F00"/>
    <w:rsid w:val="008941FF"/>
    <w:rsid w:val="00894F1D"/>
    <w:rsid w:val="008957D3"/>
    <w:rsid w:val="00895905"/>
    <w:rsid w:val="00897053"/>
    <w:rsid w:val="008A030C"/>
    <w:rsid w:val="008A08EC"/>
    <w:rsid w:val="008A0A8E"/>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DE4"/>
    <w:rsid w:val="008C1FF7"/>
    <w:rsid w:val="008C32D5"/>
    <w:rsid w:val="008C362C"/>
    <w:rsid w:val="008C3743"/>
    <w:rsid w:val="008C3EB7"/>
    <w:rsid w:val="008C41D5"/>
    <w:rsid w:val="008C4329"/>
    <w:rsid w:val="008C4952"/>
    <w:rsid w:val="008C4FB4"/>
    <w:rsid w:val="008C5B59"/>
    <w:rsid w:val="008C798A"/>
    <w:rsid w:val="008C79D9"/>
    <w:rsid w:val="008C7A5F"/>
    <w:rsid w:val="008C7D48"/>
    <w:rsid w:val="008C7F07"/>
    <w:rsid w:val="008D03B1"/>
    <w:rsid w:val="008D0486"/>
    <w:rsid w:val="008D092C"/>
    <w:rsid w:val="008D0AB8"/>
    <w:rsid w:val="008D0DCC"/>
    <w:rsid w:val="008D13E1"/>
    <w:rsid w:val="008D170E"/>
    <w:rsid w:val="008D1B17"/>
    <w:rsid w:val="008D1DB6"/>
    <w:rsid w:val="008D2D20"/>
    <w:rsid w:val="008D490D"/>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3A47"/>
    <w:rsid w:val="008F5DB4"/>
    <w:rsid w:val="008F672C"/>
    <w:rsid w:val="008F6FE3"/>
    <w:rsid w:val="008F7903"/>
    <w:rsid w:val="008F7D6D"/>
    <w:rsid w:val="00900102"/>
    <w:rsid w:val="0090025D"/>
    <w:rsid w:val="00900BEF"/>
    <w:rsid w:val="00901155"/>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146"/>
    <w:rsid w:val="009519B2"/>
    <w:rsid w:val="00951BDD"/>
    <w:rsid w:val="00952B67"/>
    <w:rsid w:val="0095355A"/>
    <w:rsid w:val="00953C09"/>
    <w:rsid w:val="00953CD8"/>
    <w:rsid w:val="0095413B"/>
    <w:rsid w:val="0095460C"/>
    <w:rsid w:val="00954C46"/>
    <w:rsid w:val="009553E0"/>
    <w:rsid w:val="0095559B"/>
    <w:rsid w:val="0095560D"/>
    <w:rsid w:val="00956347"/>
    <w:rsid w:val="00956840"/>
    <w:rsid w:val="00956EB3"/>
    <w:rsid w:val="0095721F"/>
    <w:rsid w:val="009572DA"/>
    <w:rsid w:val="00961022"/>
    <w:rsid w:val="009613F0"/>
    <w:rsid w:val="00961954"/>
    <w:rsid w:val="00961C6E"/>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1AFA"/>
    <w:rsid w:val="00972044"/>
    <w:rsid w:val="009725D5"/>
    <w:rsid w:val="00973DD8"/>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C18"/>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71EE"/>
    <w:rsid w:val="009B0927"/>
    <w:rsid w:val="009B116E"/>
    <w:rsid w:val="009B24DA"/>
    <w:rsid w:val="009B28CC"/>
    <w:rsid w:val="009B2A0D"/>
    <w:rsid w:val="009B2E3A"/>
    <w:rsid w:val="009B2F3F"/>
    <w:rsid w:val="009B3744"/>
    <w:rsid w:val="009B37B8"/>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D3F"/>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120"/>
    <w:rsid w:val="00A0477C"/>
    <w:rsid w:val="00A049A7"/>
    <w:rsid w:val="00A0509F"/>
    <w:rsid w:val="00A05A6B"/>
    <w:rsid w:val="00A05EAF"/>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37A45"/>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57BA1"/>
    <w:rsid w:val="00A60363"/>
    <w:rsid w:val="00A607E9"/>
    <w:rsid w:val="00A60C51"/>
    <w:rsid w:val="00A61063"/>
    <w:rsid w:val="00A629B5"/>
    <w:rsid w:val="00A62ECF"/>
    <w:rsid w:val="00A63160"/>
    <w:rsid w:val="00A633FF"/>
    <w:rsid w:val="00A64195"/>
    <w:rsid w:val="00A643FF"/>
    <w:rsid w:val="00A64C7B"/>
    <w:rsid w:val="00A64EDC"/>
    <w:rsid w:val="00A65473"/>
    <w:rsid w:val="00A65A7D"/>
    <w:rsid w:val="00A66142"/>
    <w:rsid w:val="00A667F5"/>
    <w:rsid w:val="00A66AAC"/>
    <w:rsid w:val="00A66AFD"/>
    <w:rsid w:val="00A670F7"/>
    <w:rsid w:val="00A67645"/>
    <w:rsid w:val="00A72B35"/>
    <w:rsid w:val="00A73B63"/>
    <w:rsid w:val="00A7456F"/>
    <w:rsid w:val="00A746AE"/>
    <w:rsid w:val="00A74961"/>
    <w:rsid w:val="00A74DEE"/>
    <w:rsid w:val="00A75755"/>
    <w:rsid w:val="00A767B0"/>
    <w:rsid w:val="00A767CC"/>
    <w:rsid w:val="00A76903"/>
    <w:rsid w:val="00A7757A"/>
    <w:rsid w:val="00A7791F"/>
    <w:rsid w:val="00A77B03"/>
    <w:rsid w:val="00A80112"/>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27D"/>
    <w:rsid w:val="00AA0654"/>
    <w:rsid w:val="00AA11D6"/>
    <w:rsid w:val="00AA170E"/>
    <w:rsid w:val="00AA27DB"/>
    <w:rsid w:val="00AA3334"/>
    <w:rsid w:val="00AA41C0"/>
    <w:rsid w:val="00AA49BE"/>
    <w:rsid w:val="00AA5503"/>
    <w:rsid w:val="00AA5E5D"/>
    <w:rsid w:val="00AA6E53"/>
    <w:rsid w:val="00AB00AA"/>
    <w:rsid w:val="00AB043D"/>
    <w:rsid w:val="00AB252F"/>
    <w:rsid w:val="00AB3BD1"/>
    <w:rsid w:val="00AB4376"/>
    <w:rsid w:val="00AB443B"/>
    <w:rsid w:val="00AB4A09"/>
    <w:rsid w:val="00AB4AFA"/>
    <w:rsid w:val="00AB51CF"/>
    <w:rsid w:val="00AB59A9"/>
    <w:rsid w:val="00AB5DB5"/>
    <w:rsid w:val="00AB68A5"/>
    <w:rsid w:val="00AB7668"/>
    <w:rsid w:val="00AB7E31"/>
    <w:rsid w:val="00AC0322"/>
    <w:rsid w:val="00AC04AC"/>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460A"/>
    <w:rsid w:val="00AD4791"/>
    <w:rsid w:val="00AD67C7"/>
    <w:rsid w:val="00AE0983"/>
    <w:rsid w:val="00AE0B99"/>
    <w:rsid w:val="00AE0D3D"/>
    <w:rsid w:val="00AE1014"/>
    <w:rsid w:val="00AE1472"/>
    <w:rsid w:val="00AE16B5"/>
    <w:rsid w:val="00AE1CA8"/>
    <w:rsid w:val="00AE2083"/>
    <w:rsid w:val="00AE2732"/>
    <w:rsid w:val="00AE51ED"/>
    <w:rsid w:val="00AE58A6"/>
    <w:rsid w:val="00AE6A23"/>
    <w:rsid w:val="00AE6C4A"/>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062"/>
    <w:rsid w:val="00B17669"/>
    <w:rsid w:val="00B17779"/>
    <w:rsid w:val="00B17F20"/>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3442"/>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600A5"/>
    <w:rsid w:val="00B61BA6"/>
    <w:rsid w:val="00B62884"/>
    <w:rsid w:val="00B6305E"/>
    <w:rsid w:val="00B631CB"/>
    <w:rsid w:val="00B6361C"/>
    <w:rsid w:val="00B64BBD"/>
    <w:rsid w:val="00B65FF7"/>
    <w:rsid w:val="00B67B0A"/>
    <w:rsid w:val="00B702BB"/>
    <w:rsid w:val="00B7146B"/>
    <w:rsid w:val="00B71D07"/>
    <w:rsid w:val="00B71DC3"/>
    <w:rsid w:val="00B71E39"/>
    <w:rsid w:val="00B72CC6"/>
    <w:rsid w:val="00B738FB"/>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4DD9"/>
    <w:rsid w:val="00B95DC8"/>
    <w:rsid w:val="00B95EA9"/>
    <w:rsid w:val="00B9643B"/>
    <w:rsid w:val="00BA00DE"/>
    <w:rsid w:val="00BA0394"/>
    <w:rsid w:val="00BA2F3F"/>
    <w:rsid w:val="00BA3200"/>
    <w:rsid w:val="00BA340C"/>
    <w:rsid w:val="00BA345C"/>
    <w:rsid w:val="00BA396A"/>
    <w:rsid w:val="00BA4036"/>
    <w:rsid w:val="00BA4763"/>
    <w:rsid w:val="00BA54EF"/>
    <w:rsid w:val="00BA6114"/>
    <w:rsid w:val="00BA7303"/>
    <w:rsid w:val="00BA7455"/>
    <w:rsid w:val="00BA7676"/>
    <w:rsid w:val="00BA7A3B"/>
    <w:rsid w:val="00BA7AC1"/>
    <w:rsid w:val="00BB0095"/>
    <w:rsid w:val="00BB02B7"/>
    <w:rsid w:val="00BB0C50"/>
    <w:rsid w:val="00BB16F4"/>
    <w:rsid w:val="00BB2751"/>
    <w:rsid w:val="00BB3C2D"/>
    <w:rsid w:val="00BB3EE6"/>
    <w:rsid w:val="00BB51D0"/>
    <w:rsid w:val="00BB5B6F"/>
    <w:rsid w:val="00BB69FE"/>
    <w:rsid w:val="00BC0428"/>
    <w:rsid w:val="00BC19AC"/>
    <w:rsid w:val="00BC1CE4"/>
    <w:rsid w:val="00BC23D0"/>
    <w:rsid w:val="00BC2519"/>
    <w:rsid w:val="00BC255C"/>
    <w:rsid w:val="00BC278D"/>
    <w:rsid w:val="00BC3455"/>
    <w:rsid w:val="00BC34D0"/>
    <w:rsid w:val="00BC59A3"/>
    <w:rsid w:val="00BC6B95"/>
    <w:rsid w:val="00BD0133"/>
    <w:rsid w:val="00BD0F71"/>
    <w:rsid w:val="00BD1573"/>
    <w:rsid w:val="00BD2553"/>
    <w:rsid w:val="00BD265B"/>
    <w:rsid w:val="00BD2A33"/>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3973"/>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B75"/>
    <w:rsid w:val="00BF5CEE"/>
    <w:rsid w:val="00BF6834"/>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676D"/>
    <w:rsid w:val="00C067BE"/>
    <w:rsid w:val="00C06875"/>
    <w:rsid w:val="00C076AD"/>
    <w:rsid w:val="00C107BF"/>
    <w:rsid w:val="00C135D0"/>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79C"/>
    <w:rsid w:val="00C248DE"/>
    <w:rsid w:val="00C27B02"/>
    <w:rsid w:val="00C31689"/>
    <w:rsid w:val="00C3209E"/>
    <w:rsid w:val="00C3212E"/>
    <w:rsid w:val="00C32156"/>
    <w:rsid w:val="00C336AA"/>
    <w:rsid w:val="00C34C12"/>
    <w:rsid w:val="00C34F3A"/>
    <w:rsid w:val="00C36359"/>
    <w:rsid w:val="00C36979"/>
    <w:rsid w:val="00C36A4C"/>
    <w:rsid w:val="00C36E24"/>
    <w:rsid w:val="00C37160"/>
    <w:rsid w:val="00C4000C"/>
    <w:rsid w:val="00C40177"/>
    <w:rsid w:val="00C4043D"/>
    <w:rsid w:val="00C41095"/>
    <w:rsid w:val="00C4179B"/>
    <w:rsid w:val="00C42522"/>
    <w:rsid w:val="00C42557"/>
    <w:rsid w:val="00C433AE"/>
    <w:rsid w:val="00C43418"/>
    <w:rsid w:val="00C43604"/>
    <w:rsid w:val="00C4361F"/>
    <w:rsid w:val="00C43BD4"/>
    <w:rsid w:val="00C44C38"/>
    <w:rsid w:val="00C45A3F"/>
    <w:rsid w:val="00C45B91"/>
    <w:rsid w:val="00C46228"/>
    <w:rsid w:val="00C47B3F"/>
    <w:rsid w:val="00C50072"/>
    <w:rsid w:val="00C504A6"/>
    <w:rsid w:val="00C51CC5"/>
    <w:rsid w:val="00C52444"/>
    <w:rsid w:val="00C524EB"/>
    <w:rsid w:val="00C52C13"/>
    <w:rsid w:val="00C530DD"/>
    <w:rsid w:val="00C541F2"/>
    <w:rsid w:val="00C54513"/>
    <w:rsid w:val="00C548C2"/>
    <w:rsid w:val="00C5511B"/>
    <w:rsid w:val="00C55399"/>
    <w:rsid w:val="00C578D2"/>
    <w:rsid w:val="00C62318"/>
    <w:rsid w:val="00C6252E"/>
    <w:rsid w:val="00C627BE"/>
    <w:rsid w:val="00C64546"/>
    <w:rsid w:val="00C647C1"/>
    <w:rsid w:val="00C648AC"/>
    <w:rsid w:val="00C65131"/>
    <w:rsid w:val="00C651C0"/>
    <w:rsid w:val="00C652D1"/>
    <w:rsid w:val="00C6579C"/>
    <w:rsid w:val="00C65B98"/>
    <w:rsid w:val="00C66615"/>
    <w:rsid w:val="00C66957"/>
    <w:rsid w:val="00C67AC5"/>
    <w:rsid w:val="00C70037"/>
    <w:rsid w:val="00C71E0D"/>
    <w:rsid w:val="00C7258C"/>
    <w:rsid w:val="00C7263C"/>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89A"/>
    <w:rsid w:val="00CA0B4B"/>
    <w:rsid w:val="00CA0D49"/>
    <w:rsid w:val="00CA1758"/>
    <w:rsid w:val="00CA1995"/>
    <w:rsid w:val="00CA372C"/>
    <w:rsid w:val="00CA53E1"/>
    <w:rsid w:val="00CA5B19"/>
    <w:rsid w:val="00CA6115"/>
    <w:rsid w:val="00CA63FD"/>
    <w:rsid w:val="00CA6A05"/>
    <w:rsid w:val="00CA7003"/>
    <w:rsid w:val="00CA76A1"/>
    <w:rsid w:val="00CB04ED"/>
    <w:rsid w:val="00CB285D"/>
    <w:rsid w:val="00CB4CAC"/>
    <w:rsid w:val="00CB6003"/>
    <w:rsid w:val="00CB690A"/>
    <w:rsid w:val="00CC11A5"/>
    <w:rsid w:val="00CC14A5"/>
    <w:rsid w:val="00CC202C"/>
    <w:rsid w:val="00CC26BB"/>
    <w:rsid w:val="00CC2796"/>
    <w:rsid w:val="00CC2B1A"/>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E9E"/>
    <w:rsid w:val="00CD0F35"/>
    <w:rsid w:val="00CD1922"/>
    <w:rsid w:val="00CD27F3"/>
    <w:rsid w:val="00CD2EC3"/>
    <w:rsid w:val="00CD39F8"/>
    <w:rsid w:val="00CD48AB"/>
    <w:rsid w:val="00CD4A81"/>
    <w:rsid w:val="00CD4B24"/>
    <w:rsid w:val="00CD6F50"/>
    <w:rsid w:val="00CD7843"/>
    <w:rsid w:val="00CD799D"/>
    <w:rsid w:val="00CE034E"/>
    <w:rsid w:val="00CE0F6A"/>
    <w:rsid w:val="00CE14C8"/>
    <w:rsid w:val="00CE2115"/>
    <w:rsid w:val="00CE34A4"/>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487D"/>
    <w:rsid w:val="00D0596B"/>
    <w:rsid w:val="00D05D45"/>
    <w:rsid w:val="00D07514"/>
    <w:rsid w:val="00D12C49"/>
    <w:rsid w:val="00D1313C"/>
    <w:rsid w:val="00D1331A"/>
    <w:rsid w:val="00D1334E"/>
    <w:rsid w:val="00D133A7"/>
    <w:rsid w:val="00D1382A"/>
    <w:rsid w:val="00D1496F"/>
    <w:rsid w:val="00D151BD"/>
    <w:rsid w:val="00D15829"/>
    <w:rsid w:val="00D1621C"/>
    <w:rsid w:val="00D2009C"/>
    <w:rsid w:val="00D20144"/>
    <w:rsid w:val="00D21661"/>
    <w:rsid w:val="00D21AF0"/>
    <w:rsid w:val="00D21EDF"/>
    <w:rsid w:val="00D21FA0"/>
    <w:rsid w:val="00D226CE"/>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37D06"/>
    <w:rsid w:val="00D40041"/>
    <w:rsid w:val="00D40158"/>
    <w:rsid w:val="00D405DC"/>
    <w:rsid w:val="00D40F72"/>
    <w:rsid w:val="00D42999"/>
    <w:rsid w:val="00D4330C"/>
    <w:rsid w:val="00D435FB"/>
    <w:rsid w:val="00D448A4"/>
    <w:rsid w:val="00D4537D"/>
    <w:rsid w:val="00D458D4"/>
    <w:rsid w:val="00D46838"/>
    <w:rsid w:val="00D469AD"/>
    <w:rsid w:val="00D46AB4"/>
    <w:rsid w:val="00D46E60"/>
    <w:rsid w:val="00D479BF"/>
    <w:rsid w:val="00D47A5E"/>
    <w:rsid w:val="00D504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06A2"/>
    <w:rsid w:val="00DA29D5"/>
    <w:rsid w:val="00DA2AA6"/>
    <w:rsid w:val="00DA3A41"/>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BF4"/>
    <w:rsid w:val="00DE4C0D"/>
    <w:rsid w:val="00DE4D23"/>
    <w:rsid w:val="00DE4FE3"/>
    <w:rsid w:val="00DE73F6"/>
    <w:rsid w:val="00DE7993"/>
    <w:rsid w:val="00DF07B3"/>
    <w:rsid w:val="00DF0A26"/>
    <w:rsid w:val="00DF1A53"/>
    <w:rsid w:val="00DF2E05"/>
    <w:rsid w:val="00DF35F4"/>
    <w:rsid w:val="00DF3E2F"/>
    <w:rsid w:val="00DF54A8"/>
    <w:rsid w:val="00DF65BD"/>
    <w:rsid w:val="00DF6E9D"/>
    <w:rsid w:val="00DF7093"/>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CB2"/>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BDE"/>
    <w:rsid w:val="00E34D29"/>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0E1"/>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D2B"/>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487"/>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5A"/>
    <w:rsid w:val="00EF0CB6"/>
    <w:rsid w:val="00EF1212"/>
    <w:rsid w:val="00EF19F9"/>
    <w:rsid w:val="00EF1F0D"/>
    <w:rsid w:val="00EF2A87"/>
    <w:rsid w:val="00EF306D"/>
    <w:rsid w:val="00EF3478"/>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1943"/>
    <w:rsid w:val="00F12167"/>
    <w:rsid w:val="00F13040"/>
    <w:rsid w:val="00F13464"/>
    <w:rsid w:val="00F14A8A"/>
    <w:rsid w:val="00F151BF"/>
    <w:rsid w:val="00F15688"/>
    <w:rsid w:val="00F15F5D"/>
    <w:rsid w:val="00F17046"/>
    <w:rsid w:val="00F17FCD"/>
    <w:rsid w:val="00F20241"/>
    <w:rsid w:val="00F20578"/>
    <w:rsid w:val="00F205E7"/>
    <w:rsid w:val="00F20A8B"/>
    <w:rsid w:val="00F20C71"/>
    <w:rsid w:val="00F2104F"/>
    <w:rsid w:val="00F2119A"/>
    <w:rsid w:val="00F21320"/>
    <w:rsid w:val="00F218BA"/>
    <w:rsid w:val="00F22028"/>
    <w:rsid w:val="00F2234C"/>
    <w:rsid w:val="00F22CEE"/>
    <w:rsid w:val="00F22E16"/>
    <w:rsid w:val="00F22F6C"/>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18E4"/>
    <w:rsid w:val="00F429BE"/>
    <w:rsid w:val="00F43148"/>
    <w:rsid w:val="00F43588"/>
    <w:rsid w:val="00F44AF0"/>
    <w:rsid w:val="00F44E53"/>
    <w:rsid w:val="00F45049"/>
    <w:rsid w:val="00F45493"/>
    <w:rsid w:val="00F45EB4"/>
    <w:rsid w:val="00F46295"/>
    <w:rsid w:val="00F4677B"/>
    <w:rsid w:val="00F47CC0"/>
    <w:rsid w:val="00F508FC"/>
    <w:rsid w:val="00F51F96"/>
    <w:rsid w:val="00F52EB9"/>
    <w:rsid w:val="00F53417"/>
    <w:rsid w:val="00F53546"/>
    <w:rsid w:val="00F5458C"/>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4A94"/>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2FE9"/>
    <w:rsid w:val="00FD33DD"/>
    <w:rsid w:val="00FD5359"/>
    <w:rsid w:val="00FD70F3"/>
    <w:rsid w:val="00FD731D"/>
    <w:rsid w:val="00FD7BCD"/>
    <w:rsid w:val="00FE1F7B"/>
    <w:rsid w:val="00FE367E"/>
    <w:rsid w:val="00FE436C"/>
    <w:rsid w:val="00FE60EB"/>
    <w:rsid w:val="00FE64D9"/>
    <w:rsid w:val="00FE670B"/>
    <w:rsid w:val="00FE7296"/>
    <w:rsid w:val="00FE7DEA"/>
    <w:rsid w:val="00FF0203"/>
    <w:rsid w:val="00FF1A27"/>
    <w:rsid w:val="00FF1B8B"/>
    <w:rsid w:val="00FF25A0"/>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F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 w:type="paragraph" w:styleId="af7">
    <w:name w:val="footnote text"/>
    <w:basedOn w:val="a"/>
    <w:link w:val="af8"/>
    <w:rsid w:val="00AE6C4A"/>
    <w:rPr>
      <w:rFonts w:eastAsia="宋体"/>
    </w:rPr>
  </w:style>
  <w:style w:type="character" w:customStyle="1" w:styleId="af8">
    <w:name w:val="脚注文本 字符"/>
    <w:basedOn w:val="a0"/>
    <w:link w:val="af7"/>
    <w:rsid w:val="00AE6C4A"/>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3917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9157404">
      <w:bodyDiv w:val="1"/>
      <w:marLeft w:val="0"/>
      <w:marRight w:val="0"/>
      <w:marTop w:val="0"/>
      <w:marBottom w:val="0"/>
      <w:divBdr>
        <w:top w:val="none" w:sz="0" w:space="0" w:color="auto"/>
        <w:left w:val="none" w:sz="0" w:space="0" w:color="auto"/>
        <w:bottom w:val="none" w:sz="0" w:space="0" w:color="auto"/>
        <w:right w:val="none" w:sz="0" w:space="0" w:color="auto"/>
      </w:divBdr>
      <w:divsChild>
        <w:div w:id="521164516">
          <w:marLeft w:val="0"/>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012398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258684196">
      <w:bodyDiv w:val="1"/>
      <w:marLeft w:val="0"/>
      <w:marRight w:val="0"/>
      <w:marTop w:val="0"/>
      <w:marBottom w:val="0"/>
      <w:divBdr>
        <w:top w:val="none" w:sz="0" w:space="0" w:color="auto"/>
        <w:left w:val="none" w:sz="0" w:space="0" w:color="auto"/>
        <w:bottom w:val="none" w:sz="0" w:space="0" w:color="auto"/>
        <w:right w:val="none" w:sz="0" w:space="0" w:color="auto"/>
      </w:divBdr>
    </w:div>
    <w:div w:id="33950807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6506675">
      <w:bodyDiv w:val="1"/>
      <w:marLeft w:val="0"/>
      <w:marRight w:val="0"/>
      <w:marTop w:val="0"/>
      <w:marBottom w:val="0"/>
      <w:divBdr>
        <w:top w:val="none" w:sz="0" w:space="0" w:color="auto"/>
        <w:left w:val="none" w:sz="0" w:space="0" w:color="auto"/>
        <w:bottom w:val="none" w:sz="0" w:space="0" w:color="auto"/>
        <w:right w:val="none" w:sz="0" w:space="0" w:color="auto"/>
      </w:divBdr>
    </w:div>
    <w:div w:id="563490408">
      <w:bodyDiv w:val="1"/>
      <w:marLeft w:val="0"/>
      <w:marRight w:val="0"/>
      <w:marTop w:val="0"/>
      <w:marBottom w:val="0"/>
      <w:divBdr>
        <w:top w:val="none" w:sz="0" w:space="0" w:color="auto"/>
        <w:left w:val="none" w:sz="0" w:space="0" w:color="auto"/>
        <w:bottom w:val="none" w:sz="0" w:space="0" w:color="auto"/>
        <w:right w:val="none" w:sz="0" w:space="0" w:color="auto"/>
      </w:divBdr>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277381">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778379932">
      <w:bodyDiv w:val="1"/>
      <w:marLeft w:val="0"/>
      <w:marRight w:val="0"/>
      <w:marTop w:val="0"/>
      <w:marBottom w:val="0"/>
      <w:divBdr>
        <w:top w:val="none" w:sz="0" w:space="0" w:color="auto"/>
        <w:left w:val="none" w:sz="0" w:space="0" w:color="auto"/>
        <w:bottom w:val="none" w:sz="0" w:space="0" w:color="auto"/>
        <w:right w:val="none" w:sz="0" w:space="0" w:color="auto"/>
      </w:divBdr>
      <w:divsChild>
        <w:div w:id="1591232778">
          <w:marLeft w:val="0"/>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975194">
      <w:bodyDiv w:val="1"/>
      <w:marLeft w:val="0"/>
      <w:marRight w:val="0"/>
      <w:marTop w:val="0"/>
      <w:marBottom w:val="0"/>
      <w:divBdr>
        <w:top w:val="none" w:sz="0" w:space="0" w:color="auto"/>
        <w:left w:val="none" w:sz="0" w:space="0" w:color="auto"/>
        <w:bottom w:val="none" w:sz="0" w:space="0" w:color="auto"/>
        <w:right w:val="none" w:sz="0" w:space="0" w:color="auto"/>
      </w:divBdr>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766898">
      <w:bodyDiv w:val="1"/>
      <w:marLeft w:val="0"/>
      <w:marRight w:val="0"/>
      <w:marTop w:val="0"/>
      <w:marBottom w:val="0"/>
      <w:divBdr>
        <w:top w:val="none" w:sz="0" w:space="0" w:color="auto"/>
        <w:left w:val="none" w:sz="0" w:space="0" w:color="auto"/>
        <w:bottom w:val="none" w:sz="0" w:space="0" w:color="auto"/>
        <w:right w:val="none" w:sz="0" w:space="0" w:color="auto"/>
      </w:divBdr>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258369596">
      <w:bodyDiv w:val="1"/>
      <w:marLeft w:val="0"/>
      <w:marRight w:val="0"/>
      <w:marTop w:val="0"/>
      <w:marBottom w:val="0"/>
      <w:divBdr>
        <w:top w:val="none" w:sz="0" w:space="0" w:color="auto"/>
        <w:left w:val="none" w:sz="0" w:space="0" w:color="auto"/>
        <w:bottom w:val="none" w:sz="0" w:space="0" w:color="auto"/>
        <w:right w:val="none" w:sz="0" w:space="0" w:color="auto"/>
      </w:divBdr>
    </w:div>
    <w:div w:id="1271864017">
      <w:bodyDiv w:val="1"/>
      <w:marLeft w:val="0"/>
      <w:marRight w:val="0"/>
      <w:marTop w:val="0"/>
      <w:marBottom w:val="0"/>
      <w:divBdr>
        <w:top w:val="none" w:sz="0" w:space="0" w:color="auto"/>
        <w:left w:val="none" w:sz="0" w:space="0" w:color="auto"/>
        <w:bottom w:val="none" w:sz="0" w:space="0" w:color="auto"/>
        <w:right w:val="none" w:sz="0" w:space="0" w:color="auto"/>
      </w:divBdr>
    </w:div>
    <w:div w:id="1386949352">
      <w:bodyDiv w:val="1"/>
      <w:marLeft w:val="0"/>
      <w:marRight w:val="0"/>
      <w:marTop w:val="0"/>
      <w:marBottom w:val="0"/>
      <w:divBdr>
        <w:top w:val="none" w:sz="0" w:space="0" w:color="auto"/>
        <w:left w:val="none" w:sz="0" w:space="0" w:color="auto"/>
        <w:bottom w:val="none" w:sz="0" w:space="0" w:color="auto"/>
        <w:right w:val="none" w:sz="0" w:space="0" w:color="auto"/>
      </w:divBdr>
      <w:divsChild>
        <w:div w:id="1805001175">
          <w:marLeft w:val="0"/>
          <w:marRight w:val="0"/>
          <w:marTop w:val="0"/>
          <w:marBottom w:val="0"/>
          <w:divBdr>
            <w:top w:val="none" w:sz="0" w:space="0" w:color="auto"/>
            <w:left w:val="none" w:sz="0" w:space="0" w:color="auto"/>
            <w:bottom w:val="none" w:sz="0" w:space="0" w:color="auto"/>
            <w:right w:val="none" w:sz="0" w:space="0" w:color="auto"/>
          </w:divBdr>
        </w:div>
      </w:divsChild>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55770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82398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wm-trial.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F7B570C-B283-467D-AE76-46821538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1681</Words>
  <Characters>9586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10</cp:revision>
  <cp:lastPrinted>2018-08-13T16:59:00Z</cp:lastPrinted>
  <dcterms:created xsi:type="dcterms:W3CDTF">2024-05-17T15:59:00Z</dcterms:created>
  <dcterms:modified xsi:type="dcterms:W3CDTF">2024-05-17T17:23:00Z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(3)EB4HCarBEKc82+YwTrrtUMX3XRP79sKmPS4yRUCMpX4inDg3dprwkUGTh5XPb4m5SnsPNAcH
gYI86rv0Me97iCbgpHBMwSz2X3KW24eZnty6t4l0NxIQk0lxeWEtBUxMSKJHEJ+AKdlfwZ1S
agXSiMzQlqXtpUhV6OXGD01xhY5/rOASqiuroj0wdGoKrlL7ZqVwBWMy7ftS7LT7h046ENP9
/mgC0hObPpl63Xl/dh</vt:lpwstr>
  </property>
  <property fmtid="{D5CDD505-2E9C-101B-9397-08002B2CF9AE}" pid="9" name="_2015_ms_pID_7253431">
    <vt:lpwstr>6+XkxY2oirJBhdY8WkOkrtN541aN0r131r9yXNBvryG8YWFj3X6TfL
bqx78cJtBBGNUo5lMRcgGxJoqc1Y1ba5fX8bB4JJ6/qfD5l54KTJINGNl6QKTHlAXx1wuyGd
PXTk0llVZvZVx+sJCLKtBZVW2A4gdpK4JnN3lDUFgvx590ZTWabirj1TfqcBcaB287EzmRKI
zN4aQpur8+CB8XLQvI4lCTO2d8z9pCNw1yJX</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1715235335</vt:lpwstr>
  </property>
</Properties>
</file>